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E83" w:rsidRDefault="005A0E35">
      <w:pPr>
        <w:jc w:val="center"/>
        <w:rPr>
          <w:spacing w:val="-6"/>
          <w:sz w:val="20"/>
        </w:rPr>
      </w:pPr>
      <w:r>
        <w:rPr>
          <w:b/>
          <w:caps/>
          <w:sz w:val="20"/>
        </w:rPr>
        <w:t>министерство науки и ВЫСШЕГО образования Российской Федерации</w:t>
      </w:r>
    </w:p>
    <w:p w:rsidR="00607E83" w:rsidRDefault="005A0E35">
      <w:pPr>
        <w:widowControl w:val="0"/>
        <w:jc w:val="center"/>
        <w:rPr>
          <w:sz w:val="20"/>
        </w:rPr>
      </w:pPr>
      <w:r>
        <w:rPr>
          <w:caps/>
          <w:sz w:val="20"/>
        </w:rPr>
        <w:t>Старооскольский технологический институт им. А.А. УГАРОВА</w:t>
      </w:r>
    </w:p>
    <w:p w:rsidR="00607E83" w:rsidRDefault="005A0E35">
      <w:pPr>
        <w:widowControl w:val="0"/>
        <w:jc w:val="center"/>
        <w:rPr>
          <w:spacing w:val="-6"/>
          <w:sz w:val="20"/>
        </w:rPr>
      </w:pPr>
      <w:r>
        <w:rPr>
          <w:sz w:val="20"/>
        </w:rPr>
        <w:t xml:space="preserve">(филиал) </w:t>
      </w:r>
      <w:r>
        <w:rPr>
          <w:spacing w:val="-6"/>
          <w:sz w:val="20"/>
        </w:rPr>
        <w:t>федерального государственного автономного образовательного учреждения</w:t>
      </w:r>
    </w:p>
    <w:p w:rsidR="00607E83" w:rsidRDefault="005A0E35">
      <w:pPr>
        <w:widowControl w:val="0"/>
        <w:jc w:val="center"/>
        <w:rPr>
          <w:sz w:val="20"/>
        </w:rPr>
      </w:pPr>
      <w:r>
        <w:rPr>
          <w:spacing w:val="-6"/>
          <w:sz w:val="20"/>
        </w:rPr>
        <w:t>высшего образования</w:t>
      </w:r>
    </w:p>
    <w:p w:rsidR="00607E83" w:rsidRDefault="005A0E35">
      <w:pPr>
        <w:widowControl w:val="0"/>
        <w:jc w:val="center"/>
        <w:rPr>
          <w:b/>
          <w:sz w:val="20"/>
        </w:rPr>
      </w:pPr>
      <w:r>
        <w:rPr>
          <w:sz w:val="20"/>
        </w:rPr>
        <w:t xml:space="preserve">«Национальный исследовательский </w:t>
      </w:r>
      <w:r>
        <w:rPr>
          <w:sz w:val="20"/>
        </w:rPr>
        <w:t>технологический университет «МИСИС»</w:t>
      </w:r>
    </w:p>
    <w:p w:rsidR="00607E83" w:rsidRDefault="005A0E35">
      <w:pPr>
        <w:widowControl w:val="0"/>
        <w:jc w:val="center"/>
        <w:rPr>
          <w:b/>
          <w:sz w:val="20"/>
        </w:rPr>
      </w:pPr>
      <w:r>
        <w:rPr>
          <w:b/>
          <w:sz w:val="20"/>
        </w:rPr>
        <w:t xml:space="preserve">ОСКОЛЬСКИЙ ПОЛИТЕХНИЧЕСКИЙ КОЛЛЕДЖ </w:t>
      </w:r>
    </w:p>
    <w:p w:rsidR="00607E83" w:rsidRDefault="00607E83">
      <w:pPr>
        <w:widowControl w:val="0"/>
        <w:jc w:val="right"/>
        <w:rPr>
          <w:b/>
          <w:caps/>
        </w:rPr>
      </w:pPr>
    </w:p>
    <w:p w:rsidR="00607E83" w:rsidRDefault="00607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</w:rPr>
      </w:pPr>
    </w:p>
    <w:p w:rsidR="00607E83" w:rsidRDefault="00607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</w:p>
    <w:p w:rsidR="00607E83" w:rsidRDefault="005A0E35">
      <w:pPr>
        <w:tabs>
          <w:tab w:val="center" w:pos="8221"/>
          <w:tab w:val="left" w:pos="8615"/>
        </w:tabs>
        <w:ind w:left="5670"/>
      </w:pPr>
      <w:r>
        <w:t>РАССМОТРЕНА</w:t>
      </w:r>
    </w:p>
    <w:p w:rsidR="00607E83" w:rsidRDefault="005A0E35">
      <w:pPr>
        <w:tabs>
          <w:tab w:val="center" w:pos="8221"/>
          <w:tab w:val="left" w:pos="8615"/>
        </w:tabs>
        <w:ind w:left="5670"/>
      </w:pPr>
      <w:r>
        <w:t>НМС ОПК</w:t>
      </w:r>
      <w:r>
        <w:tab/>
      </w:r>
      <w:r>
        <w:tab/>
      </w:r>
    </w:p>
    <w:p w:rsidR="00607E83" w:rsidRDefault="005A0E35">
      <w:pPr>
        <w:tabs>
          <w:tab w:val="center" w:pos="8221"/>
          <w:tab w:val="left" w:pos="8665"/>
        </w:tabs>
        <w:ind w:left="5670"/>
      </w:pPr>
      <w:r>
        <w:t>Протокол №_</w:t>
      </w:r>
      <w:r>
        <w:rPr>
          <w:u w:val="single"/>
        </w:rPr>
        <w:t>5</w:t>
      </w:r>
      <w:r>
        <w:t>_</w:t>
      </w:r>
      <w:r>
        <w:tab/>
      </w:r>
      <w:r>
        <w:tab/>
      </w:r>
    </w:p>
    <w:p w:rsidR="00607E83" w:rsidRDefault="005A0E35">
      <w:pPr>
        <w:tabs>
          <w:tab w:val="left" w:pos="9484"/>
        </w:tabs>
        <w:ind w:left="5670"/>
        <w:rPr>
          <w:u w:val="single"/>
        </w:rPr>
      </w:pPr>
      <w:r>
        <w:rPr>
          <w:u w:val="single"/>
        </w:rPr>
        <w:t>от 15.05.2024 г.</w:t>
      </w:r>
    </w:p>
    <w:p w:rsidR="00607E83" w:rsidRDefault="001C42C2">
      <w:pPr>
        <w:tabs>
          <w:tab w:val="left" w:pos="9484"/>
        </w:tabs>
        <w:ind w:left="5670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1DC8BB4" wp14:editId="64E86A5B">
            <wp:simplePos x="0" y="0"/>
            <wp:positionH relativeFrom="column">
              <wp:posOffset>3489960</wp:posOffset>
            </wp:positionH>
            <wp:positionV relativeFrom="paragraph">
              <wp:posOffset>127000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9" descr="C:\Users\user\Desktop\пцк чистые подписи\Дерикот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0E35">
        <w:t>УТВЕРЖДАЮ:</w:t>
      </w:r>
    </w:p>
    <w:p w:rsidR="00607E83" w:rsidRDefault="005A0E35">
      <w:pPr>
        <w:tabs>
          <w:tab w:val="left" w:pos="9484"/>
        </w:tabs>
        <w:ind w:left="5670"/>
      </w:pPr>
      <w:proofErr w:type="spellStart"/>
      <w:r>
        <w:t>Зам</w:t>
      </w:r>
      <w:proofErr w:type="gramStart"/>
      <w:r>
        <w:t>.д</w:t>
      </w:r>
      <w:proofErr w:type="gramEnd"/>
      <w:r>
        <w:t>иректора</w:t>
      </w:r>
      <w:proofErr w:type="spellEnd"/>
      <w:r>
        <w:t xml:space="preserve"> ОПК по МР</w:t>
      </w:r>
    </w:p>
    <w:p w:rsidR="00607E83" w:rsidRDefault="005A0E35">
      <w:pPr>
        <w:tabs>
          <w:tab w:val="left" w:pos="9484"/>
        </w:tabs>
        <w:ind w:left="5670"/>
        <w:rPr>
          <w:sz w:val="28"/>
        </w:rPr>
      </w:pPr>
      <w:r>
        <w:t>___</w:t>
      </w:r>
      <w:r>
        <w:t>________</w:t>
      </w:r>
      <w:proofErr w:type="spellStart"/>
      <w:r>
        <w:t>О.В.Дерикот</w:t>
      </w:r>
      <w:proofErr w:type="spellEnd"/>
    </w:p>
    <w:p w:rsidR="00607E83" w:rsidRDefault="00607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607E83" w:rsidRDefault="00607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607E83" w:rsidRDefault="00607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607E83" w:rsidRDefault="00607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32"/>
        </w:rPr>
      </w:pPr>
    </w:p>
    <w:p w:rsidR="00607E83" w:rsidRDefault="005A0E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36"/>
        </w:rPr>
      </w:pPr>
      <w:r>
        <w:rPr>
          <w:b/>
          <w:caps/>
          <w:sz w:val="36"/>
        </w:rPr>
        <w:t>РАБОЧАЯ ПРОГРАММа учебной ДИСЦИПЛИНЫ</w:t>
      </w:r>
    </w:p>
    <w:p w:rsidR="00607E83" w:rsidRDefault="00607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32"/>
        </w:rPr>
      </w:pPr>
    </w:p>
    <w:p w:rsidR="00607E83" w:rsidRDefault="005A0E35">
      <w:pPr>
        <w:jc w:val="center"/>
        <w:rPr>
          <w:b/>
          <w:sz w:val="36"/>
        </w:rPr>
      </w:pPr>
      <w:r>
        <w:rPr>
          <w:b/>
          <w:sz w:val="36"/>
        </w:rPr>
        <w:t xml:space="preserve">«Основы экономики» </w:t>
      </w:r>
    </w:p>
    <w:p w:rsidR="00607E83" w:rsidRDefault="00607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32"/>
        </w:rPr>
      </w:pPr>
    </w:p>
    <w:p w:rsidR="00607E83" w:rsidRDefault="00607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32"/>
        </w:rPr>
      </w:pPr>
    </w:p>
    <w:p w:rsidR="00607E83" w:rsidRDefault="00607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32"/>
        </w:rPr>
      </w:pPr>
    </w:p>
    <w:p w:rsidR="00607E83" w:rsidRDefault="00607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32"/>
        </w:rPr>
      </w:pPr>
    </w:p>
    <w:p w:rsidR="00607E83" w:rsidRDefault="00607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32"/>
        </w:rPr>
      </w:pPr>
    </w:p>
    <w:p w:rsidR="00607E83" w:rsidRDefault="005A0E35">
      <w:pPr>
        <w:widowControl w:val="0"/>
        <w:jc w:val="center"/>
        <w:rPr>
          <w:sz w:val="28"/>
        </w:rPr>
      </w:pPr>
      <w:r>
        <w:rPr>
          <w:sz w:val="28"/>
        </w:rPr>
        <w:t>13.02.02 Теплоснабжение и теплотехническое оборудование</w:t>
      </w:r>
    </w:p>
    <w:p w:rsidR="00607E83" w:rsidRDefault="00607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</w:rPr>
      </w:pPr>
    </w:p>
    <w:p w:rsidR="00607E83" w:rsidRDefault="00607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</w:rPr>
      </w:pPr>
    </w:p>
    <w:p w:rsidR="00607E83" w:rsidRDefault="00607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</w:rPr>
      </w:pPr>
    </w:p>
    <w:p w:rsidR="00607E83" w:rsidRDefault="005A0E35">
      <w:pPr>
        <w:jc w:val="center"/>
        <w:rPr>
          <w:sz w:val="28"/>
        </w:rPr>
      </w:pPr>
      <w:r>
        <w:rPr>
          <w:sz w:val="28"/>
        </w:rPr>
        <w:t>Квалификация  выпускника</w:t>
      </w:r>
    </w:p>
    <w:p w:rsidR="00607E83" w:rsidRDefault="005A0E35">
      <w:pPr>
        <w:spacing w:line="360" w:lineRule="auto"/>
        <w:jc w:val="center"/>
        <w:rPr>
          <w:sz w:val="28"/>
        </w:rPr>
      </w:pPr>
      <w:r>
        <w:rPr>
          <w:sz w:val="28"/>
        </w:rPr>
        <w:t>Техник-теплотехник</w:t>
      </w:r>
    </w:p>
    <w:p w:rsidR="00607E83" w:rsidRDefault="00607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</w:rPr>
      </w:pPr>
    </w:p>
    <w:p w:rsidR="00607E83" w:rsidRDefault="00607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32"/>
        </w:rPr>
      </w:pPr>
    </w:p>
    <w:p w:rsidR="00607E83" w:rsidRDefault="00607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32"/>
        </w:rPr>
      </w:pPr>
    </w:p>
    <w:p w:rsidR="00607E83" w:rsidRDefault="00607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32"/>
        </w:rPr>
      </w:pPr>
    </w:p>
    <w:p w:rsidR="00607E83" w:rsidRDefault="00607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32"/>
        </w:rPr>
      </w:pPr>
    </w:p>
    <w:p w:rsidR="00607E83" w:rsidRDefault="00607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32"/>
        </w:rPr>
      </w:pPr>
    </w:p>
    <w:p w:rsidR="00607E83" w:rsidRDefault="00607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32"/>
        </w:rPr>
      </w:pPr>
    </w:p>
    <w:p w:rsidR="00607E83" w:rsidRDefault="00607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32"/>
        </w:rPr>
      </w:pPr>
    </w:p>
    <w:p w:rsidR="00607E83" w:rsidRDefault="00607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32"/>
        </w:rPr>
      </w:pPr>
    </w:p>
    <w:p w:rsidR="00607E83" w:rsidRDefault="00607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32"/>
        </w:rPr>
      </w:pPr>
    </w:p>
    <w:p w:rsidR="00607E83" w:rsidRDefault="005A0E35">
      <w:pPr>
        <w:jc w:val="center"/>
      </w:pPr>
      <w:r>
        <w:rPr>
          <w:sz w:val="28"/>
        </w:rPr>
        <w:t>Старый Оскол,  2024 г.</w:t>
      </w:r>
    </w:p>
    <w:p w:rsidR="00607E83" w:rsidRDefault="00607E83">
      <w:pPr>
        <w:sectPr w:rsidR="00607E83">
          <w:pgSz w:w="11906" w:h="16838"/>
          <w:pgMar w:top="672" w:right="1134" w:bottom="1410" w:left="1134" w:header="570" w:footer="1134" w:gutter="0"/>
          <w:cols w:space="720"/>
        </w:sectPr>
      </w:pPr>
    </w:p>
    <w:p w:rsidR="00607E83" w:rsidRDefault="005A0E35">
      <w:pPr>
        <w:widowControl w:val="0"/>
        <w:jc w:val="both"/>
        <w:rPr>
          <w:sz w:val="32"/>
        </w:rPr>
      </w:pPr>
      <w:r>
        <w:rPr>
          <w:sz w:val="28"/>
        </w:rPr>
        <w:lastRenderedPageBreak/>
        <w:t xml:space="preserve">Рабочая программа учебной дисциплины разработана на основе Федерального государственного </w:t>
      </w:r>
      <w:r>
        <w:rPr>
          <w:sz w:val="28"/>
        </w:rPr>
        <w:t>образовательного стандарта (далее ФГОС) по специальности среднего профессионального образования (далее СПО) - 13.02.02</w:t>
      </w:r>
      <w:r>
        <w:rPr>
          <w:sz w:val="32"/>
        </w:rPr>
        <w:t xml:space="preserve"> – </w:t>
      </w:r>
      <w:r>
        <w:rPr>
          <w:sz w:val="28"/>
        </w:rPr>
        <w:t>Теплоснабжение и теплотехническое оборудование и с учетом соответствующей примерной основной образовательной программы (Базисного учебн</w:t>
      </w:r>
      <w:r>
        <w:rPr>
          <w:sz w:val="28"/>
        </w:rPr>
        <w:t>ого плана, примерной программы учебной дисциплины).</w:t>
      </w:r>
    </w:p>
    <w:p w:rsidR="00607E83" w:rsidRDefault="00607E83">
      <w:pPr>
        <w:rPr>
          <w:sz w:val="28"/>
        </w:rPr>
      </w:pPr>
    </w:p>
    <w:p w:rsidR="00607E83" w:rsidRDefault="00607E83">
      <w:pPr>
        <w:rPr>
          <w:sz w:val="28"/>
        </w:rPr>
      </w:pPr>
    </w:p>
    <w:p w:rsidR="00607E83" w:rsidRDefault="00607E83">
      <w:pPr>
        <w:rPr>
          <w:sz w:val="28"/>
        </w:rPr>
      </w:pPr>
    </w:p>
    <w:p w:rsidR="00607E83" w:rsidRDefault="00607E83">
      <w:pPr>
        <w:rPr>
          <w:sz w:val="28"/>
        </w:rPr>
      </w:pPr>
    </w:p>
    <w:p w:rsidR="00607E83" w:rsidRDefault="005A0E35">
      <w:pPr>
        <w:rPr>
          <w:sz w:val="28"/>
        </w:rPr>
      </w:pPr>
      <w:r>
        <w:rPr>
          <w:sz w:val="28"/>
        </w:rPr>
        <w:t>Разработчик:</w:t>
      </w:r>
    </w:p>
    <w:p w:rsidR="00607E83" w:rsidRDefault="005A0E35">
      <w:pPr>
        <w:rPr>
          <w:sz w:val="28"/>
        </w:rPr>
      </w:pPr>
      <w:r>
        <w:rPr>
          <w:sz w:val="28"/>
        </w:rPr>
        <w:t xml:space="preserve">Некрасова </w:t>
      </w:r>
      <w:proofErr w:type="spellStart"/>
      <w:r>
        <w:rPr>
          <w:sz w:val="28"/>
        </w:rPr>
        <w:t>Е.В.,преподаватель</w:t>
      </w:r>
      <w:proofErr w:type="spellEnd"/>
      <w:r>
        <w:rPr>
          <w:sz w:val="28"/>
        </w:rPr>
        <w:t xml:space="preserve"> </w:t>
      </w:r>
    </w:p>
    <w:p w:rsidR="00607E83" w:rsidRDefault="00607E83">
      <w:pPr>
        <w:rPr>
          <w:sz w:val="28"/>
        </w:rPr>
      </w:pPr>
    </w:p>
    <w:p w:rsidR="00607E83" w:rsidRDefault="00607E83">
      <w:pPr>
        <w:rPr>
          <w:sz w:val="28"/>
        </w:rPr>
      </w:pPr>
    </w:p>
    <w:p w:rsidR="00607E83" w:rsidRDefault="005A0E35">
      <w:pPr>
        <w:spacing w:line="360" w:lineRule="auto"/>
        <w:jc w:val="both"/>
        <w:rPr>
          <w:sz w:val="28"/>
        </w:rPr>
      </w:pPr>
      <w:r>
        <w:rPr>
          <w:sz w:val="28"/>
        </w:rPr>
        <w:t>Рабочая программа рекомендована</w:t>
      </w:r>
    </w:p>
    <w:p w:rsidR="00607E83" w:rsidRDefault="005A0E35">
      <w:pPr>
        <w:jc w:val="both"/>
        <w:rPr>
          <w:sz w:val="28"/>
        </w:rPr>
      </w:pPr>
      <w:proofErr w:type="gramStart"/>
      <w:r>
        <w:rPr>
          <w:sz w:val="28"/>
        </w:rPr>
        <w:t>П(</w:t>
      </w:r>
      <w:proofErr w:type="gramEnd"/>
      <w:r>
        <w:rPr>
          <w:sz w:val="28"/>
        </w:rPr>
        <w:t>Ц)К специальностей 27.02.07, 38.02.01</w:t>
      </w:r>
    </w:p>
    <w:p w:rsidR="00607E83" w:rsidRDefault="00607E83">
      <w:pPr>
        <w:jc w:val="both"/>
        <w:rPr>
          <w:sz w:val="28"/>
        </w:rPr>
      </w:pPr>
    </w:p>
    <w:p w:rsidR="00607E83" w:rsidRDefault="001C42C2">
      <w:pPr>
        <w:rPr>
          <w:sz w:val="28"/>
          <w:u w:val="single"/>
        </w:rPr>
      </w:pPr>
      <w:r>
        <w:rPr>
          <w:sz w:val="28"/>
          <w:u w:val="single"/>
        </w:rPr>
        <w:t>Протокол № 8 от 24</w:t>
      </w:r>
      <w:r w:rsidR="005A0E35">
        <w:rPr>
          <w:sz w:val="28"/>
          <w:u w:val="single"/>
        </w:rPr>
        <w:t>.04.2024 г.</w:t>
      </w:r>
    </w:p>
    <w:p w:rsidR="00607E83" w:rsidRDefault="001C42C2">
      <w:pPr>
        <w:rPr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728C217" wp14:editId="31AABEED">
            <wp:simplePos x="0" y="0"/>
            <wp:positionH relativeFrom="column">
              <wp:posOffset>2061210</wp:posOffset>
            </wp:positionH>
            <wp:positionV relativeFrom="paragraph">
              <wp:posOffset>41910</wp:posOffset>
            </wp:positionV>
            <wp:extent cx="1282065" cy="462915"/>
            <wp:effectExtent l="0" t="0" r="0" b="0"/>
            <wp:wrapNone/>
            <wp:docPr id="2" name="Рисунок 1" descr="D:\tasha_109\Графика_ Дизайн\Подписи\пцк подписи на прозрачном фоне\Богданова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D:\tasha_109\Графика_ Дизайн\Подписи\пцк подписи на прозрачном фоне\Богданов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065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07E83" w:rsidRDefault="005A0E35">
      <w:pPr>
        <w:rPr>
          <w:sz w:val="28"/>
        </w:rPr>
      </w:pPr>
      <w:r>
        <w:rPr>
          <w:sz w:val="28"/>
        </w:rPr>
        <w:t xml:space="preserve">Председатель </w:t>
      </w:r>
      <w:proofErr w:type="gramStart"/>
      <w:r>
        <w:rPr>
          <w:sz w:val="28"/>
        </w:rPr>
        <w:t>П(</w:t>
      </w:r>
      <w:proofErr w:type="gramEnd"/>
      <w:r>
        <w:rPr>
          <w:sz w:val="28"/>
        </w:rPr>
        <w:t>Ц)К …………</w:t>
      </w:r>
      <w:r>
        <w:rPr>
          <w:sz w:val="28"/>
        </w:rPr>
        <w:t>…………………/Богданова Е.Н./</w:t>
      </w:r>
    </w:p>
    <w:p w:rsidR="00607E83" w:rsidRDefault="00607E83">
      <w:pPr>
        <w:rPr>
          <w:sz w:val="28"/>
        </w:rPr>
      </w:pPr>
    </w:p>
    <w:p w:rsidR="00607E83" w:rsidRDefault="005A0E35">
      <w:r>
        <w:rPr>
          <w:sz w:val="28"/>
        </w:rPr>
        <w:t xml:space="preserve"> </w:t>
      </w:r>
    </w:p>
    <w:p w:rsidR="00607E83" w:rsidRDefault="00607E83"/>
    <w:p w:rsidR="00607E83" w:rsidRDefault="00607E83"/>
    <w:p w:rsidR="00607E83" w:rsidRDefault="00607E83"/>
    <w:p w:rsidR="00607E83" w:rsidRDefault="00607E83"/>
    <w:p w:rsidR="00607E83" w:rsidRDefault="00607E83">
      <w:pPr>
        <w:rPr>
          <w:sz w:val="28"/>
        </w:rPr>
      </w:pPr>
    </w:p>
    <w:p w:rsidR="00607E83" w:rsidRDefault="00607E83">
      <w:pPr>
        <w:rPr>
          <w:sz w:val="28"/>
        </w:rPr>
      </w:pPr>
    </w:p>
    <w:p w:rsidR="00607E83" w:rsidRDefault="00607E83">
      <w:pPr>
        <w:rPr>
          <w:sz w:val="28"/>
        </w:rPr>
      </w:pPr>
    </w:p>
    <w:p w:rsidR="00607E83" w:rsidRDefault="00607E83">
      <w:pPr>
        <w:rPr>
          <w:sz w:val="28"/>
        </w:rPr>
      </w:pPr>
    </w:p>
    <w:p w:rsidR="00607E83" w:rsidRDefault="00607E83">
      <w:pPr>
        <w:rPr>
          <w:sz w:val="28"/>
        </w:rPr>
      </w:pPr>
    </w:p>
    <w:p w:rsidR="00607E83" w:rsidRDefault="00607E83">
      <w:pPr>
        <w:rPr>
          <w:sz w:val="28"/>
        </w:rPr>
      </w:pPr>
    </w:p>
    <w:p w:rsidR="00607E83" w:rsidRDefault="00607E83">
      <w:pPr>
        <w:rPr>
          <w:sz w:val="28"/>
        </w:rPr>
      </w:pPr>
    </w:p>
    <w:p w:rsidR="00607E83" w:rsidRDefault="00607E83">
      <w:pPr>
        <w:rPr>
          <w:sz w:val="28"/>
        </w:rPr>
      </w:pPr>
    </w:p>
    <w:p w:rsidR="00607E83" w:rsidRDefault="00607E83">
      <w:pPr>
        <w:rPr>
          <w:sz w:val="28"/>
        </w:rPr>
      </w:pPr>
    </w:p>
    <w:p w:rsidR="00607E83" w:rsidRDefault="00607E83">
      <w:pPr>
        <w:rPr>
          <w:sz w:val="28"/>
        </w:rPr>
      </w:pPr>
    </w:p>
    <w:p w:rsidR="00607E83" w:rsidRDefault="00607E83">
      <w:pPr>
        <w:rPr>
          <w:sz w:val="28"/>
        </w:rPr>
      </w:pPr>
    </w:p>
    <w:p w:rsidR="00607E83" w:rsidRDefault="00607E83">
      <w:pPr>
        <w:rPr>
          <w:sz w:val="28"/>
        </w:rPr>
      </w:pPr>
    </w:p>
    <w:p w:rsidR="00607E83" w:rsidRDefault="005A0E35">
      <w:pPr>
        <w:rPr>
          <w:sz w:val="28"/>
        </w:rPr>
      </w:pPr>
      <w:r>
        <w:br w:type="page"/>
      </w:r>
    </w:p>
    <w:p w:rsidR="00607E83" w:rsidRDefault="005A0E35">
      <w:pPr>
        <w:widowControl w:val="0"/>
        <w:numPr>
          <w:ilvl w:val="0"/>
          <w:numId w:val="1"/>
        </w:numPr>
        <w:tabs>
          <w:tab w:val="clear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</w:rPr>
      </w:pPr>
      <w:r>
        <w:rPr>
          <w:i/>
          <w:sz w:val="28"/>
        </w:rPr>
        <w:lastRenderedPageBreak/>
        <w:t xml:space="preserve"> </w:t>
      </w:r>
      <w:r>
        <w:rPr>
          <w:b/>
          <w:caps/>
          <w:sz w:val="28"/>
        </w:rPr>
        <w:t>СОДЕРЖАНИЕ</w:t>
      </w:r>
    </w:p>
    <w:p w:rsidR="00607E83" w:rsidRDefault="00607E83">
      <w:pPr>
        <w:spacing w:line="360" w:lineRule="auto"/>
        <w:jc w:val="center"/>
      </w:pPr>
    </w:p>
    <w:tbl>
      <w:tblPr>
        <w:tblW w:w="0" w:type="auto"/>
        <w:tblInd w:w="-106" w:type="dxa"/>
        <w:tblLayout w:type="fixed"/>
        <w:tblLook w:val="04A0" w:firstRow="1" w:lastRow="0" w:firstColumn="1" w:lastColumn="0" w:noHBand="0" w:noVBand="1"/>
      </w:tblPr>
      <w:tblGrid>
        <w:gridCol w:w="675"/>
        <w:gridCol w:w="8221"/>
        <w:gridCol w:w="848"/>
      </w:tblGrid>
      <w:tr w:rsidR="00607E83">
        <w:tc>
          <w:tcPr>
            <w:tcW w:w="675" w:type="dxa"/>
          </w:tcPr>
          <w:p w:rsidR="00607E83" w:rsidRDefault="00607E83">
            <w:pPr>
              <w:rPr>
                <w:caps/>
              </w:rPr>
            </w:pPr>
          </w:p>
        </w:tc>
        <w:tc>
          <w:tcPr>
            <w:tcW w:w="8221" w:type="dxa"/>
          </w:tcPr>
          <w:p w:rsidR="00607E83" w:rsidRDefault="00607E83">
            <w:pPr>
              <w:rPr>
                <w:caps/>
              </w:rPr>
            </w:pPr>
          </w:p>
        </w:tc>
        <w:tc>
          <w:tcPr>
            <w:tcW w:w="848" w:type="dxa"/>
          </w:tcPr>
          <w:p w:rsidR="00607E83" w:rsidRDefault="005A0E35">
            <w:pPr>
              <w:ind w:left="-108" w:right="-143"/>
              <w:jc w:val="center"/>
              <w:rPr>
                <w:caps/>
              </w:rPr>
            </w:pPr>
            <w:r>
              <w:t>стр.</w:t>
            </w:r>
          </w:p>
        </w:tc>
      </w:tr>
      <w:tr w:rsidR="00607E83">
        <w:tc>
          <w:tcPr>
            <w:tcW w:w="675" w:type="dxa"/>
          </w:tcPr>
          <w:p w:rsidR="00607E83" w:rsidRDefault="00607E83">
            <w:pPr>
              <w:numPr>
                <w:ilvl w:val="0"/>
                <w:numId w:val="2"/>
              </w:numPr>
              <w:ind w:left="142" w:hanging="66"/>
              <w:rPr>
                <w:caps/>
              </w:rPr>
            </w:pPr>
          </w:p>
        </w:tc>
        <w:tc>
          <w:tcPr>
            <w:tcW w:w="8221" w:type="dxa"/>
          </w:tcPr>
          <w:p w:rsidR="00607E83" w:rsidRDefault="005A0E35">
            <w:pPr>
              <w:ind w:left="459" w:hanging="459"/>
            </w:pPr>
            <w:r>
              <w:rPr>
                <w:b/>
              </w:rPr>
              <w:t>ОБЩАЯ ХАРАКТЕРИСТИКА РАБОЧЕЙ ПРОГРАММЫ УЧЕБНОЙ ДИСЦИПЛИНЫ</w:t>
            </w:r>
            <w:r>
              <w:t xml:space="preserve"> </w:t>
            </w:r>
          </w:p>
        </w:tc>
        <w:tc>
          <w:tcPr>
            <w:tcW w:w="848" w:type="dxa"/>
          </w:tcPr>
          <w:p w:rsidR="00607E83" w:rsidRDefault="005A0E35">
            <w:pPr>
              <w:jc w:val="right"/>
              <w:rPr>
                <w:caps/>
              </w:rPr>
            </w:pPr>
            <w:r>
              <w:rPr>
                <w:caps/>
              </w:rPr>
              <w:t>4</w:t>
            </w:r>
          </w:p>
          <w:p w:rsidR="00607E83" w:rsidRDefault="00607E83">
            <w:pPr>
              <w:jc w:val="right"/>
              <w:rPr>
                <w:caps/>
              </w:rPr>
            </w:pPr>
          </w:p>
          <w:p w:rsidR="00607E83" w:rsidRDefault="00607E83">
            <w:pPr>
              <w:ind w:left="459" w:hanging="459"/>
              <w:jc w:val="right"/>
            </w:pPr>
          </w:p>
        </w:tc>
      </w:tr>
      <w:tr w:rsidR="00607E83">
        <w:tc>
          <w:tcPr>
            <w:tcW w:w="675" w:type="dxa"/>
          </w:tcPr>
          <w:p w:rsidR="00607E83" w:rsidRDefault="00607E83">
            <w:pPr>
              <w:numPr>
                <w:ilvl w:val="0"/>
                <w:numId w:val="2"/>
              </w:numPr>
              <w:ind w:left="142" w:hanging="66"/>
              <w:rPr>
                <w:caps/>
              </w:rPr>
            </w:pPr>
          </w:p>
        </w:tc>
        <w:tc>
          <w:tcPr>
            <w:tcW w:w="8221" w:type="dxa"/>
          </w:tcPr>
          <w:p w:rsidR="00607E83" w:rsidRDefault="005A0E35">
            <w:pPr>
              <w:rPr>
                <w:b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607E83" w:rsidRDefault="00607E83">
            <w:pPr>
              <w:ind w:left="459" w:hanging="459"/>
              <w:rPr>
                <w:b/>
                <w:caps/>
              </w:rPr>
            </w:pPr>
          </w:p>
        </w:tc>
        <w:tc>
          <w:tcPr>
            <w:tcW w:w="848" w:type="dxa"/>
          </w:tcPr>
          <w:p w:rsidR="00607E83" w:rsidRDefault="005A0E35">
            <w:pPr>
              <w:jc w:val="right"/>
            </w:pPr>
            <w:r>
              <w:t>7</w:t>
            </w:r>
          </w:p>
        </w:tc>
      </w:tr>
      <w:tr w:rsidR="00607E83">
        <w:trPr>
          <w:trHeight w:val="670"/>
        </w:trPr>
        <w:tc>
          <w:tcPr>
            <w:tcW w:w="675" w:type="dxa"/>
          </w:tcPr>
          <w:p w:rsidR="00607E83" w:rsidRDefault="00607E83">
            <w:pPr>
              <w:numPr>
                <w:ilvl w:val="0"/>
                <w:numId w:val="2"/>
              </w:numPr>
              <w:ind w:left="142" w:hanging="66"/>
              <w:rPr>
                <w:caps/>
              </w:rPr>
            </w:pPr>
          </w:p>
        </w:tc>
        <w:tc>
          <w:tcPr>
            <w:tcW w:w="8221" w:type="dxa"/>
          </w:tcPr>
          <w:p w:rsidR="00607E83" w:rsidRDefault="005A0E35">
            <w:pPr>
              <w:rPr>
                <w:b/>
              </w:rPr>
            </w:pPr>
            <w:r>
              <w:rPr>
                <w:b/>
                <w:caps/>
              </w:rPr>
              <w:t>условия РЕАЛИЗАЦИИ УЧЕБНОЙ дисциплины</w:t>
            </w:r>
          </w:p>
          <w:p w:rsidR="00607E83" w:rsidRDefault="00607E83">
            <w:pPr>
              <w:ind w:left="459" w:hanging="459"/>
              <w:rPr>
                <w:b/>
                <w:caps/>
              </w:rPr>
            </w:pPr>
          </w:p>
        </w:tc>
        <w:tc>
          <w:tcPr>
            <w:tcW w:w="848" w:type="dxa"/>
          </w:tcPr>
          <w:p w:rsidR="00607E83" w:rsidRDefault="005A0E35">
            <w:pPr>
              <w:jc w:val="right"/>
            </w:pPr>
            <w:r>
              <w:t>10</w:t>
            </w:r>
          </w:p>
          <w:p w:rsidR="00607E83" w:rsidRDefault="00607E83">
            <w:pPr>
              <w:jc w:val="right"/>
            </w:pPr>
          </w:p>
        </w:tc>
      </w:tr>
      <w:tr w:rsidR="00607E83">
        <w:tc>
          <w:tcPr>
            <w:tcW w:w="675" w:type="dxa"/>
          </w:tcPr>
          <w:p w:rsidR="00607E83" w:rsidRDefault="00607E83">
            <w:pPr>
              <w:numPr>
                <w:ilvl w:val="0"/>
                <w:numId w:val="2"/>
              </w:numPr>
              <w:ind w:left="142" w:hanging="66"/>
              <w:rPr>
                <w:caps/>
              </w:rPr>
            </w:pPr>
          </w:p>
        </w:tc>
        <w:tc>
          <w:tcPr>
            <w:tcW w:w="8221" w:type="dxa"/>
          </w:tcPr>
          <w:p w:rsidR="00607E83" w:rsidRDefault="005A0E35">
            <w:pPr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607E83" w:rsidRDefault="00607E83">
            <w:pPr>
              <w:rPr>
                <w:b/>
                <w:caps/>
              </w:rPr>
            </w:pPr>
          </w:p>
        </w:tc>
        <w:tc>
          <w:tcPr>
            <w:tcW w:w="848" w:type="dxa"/>
          </w:tcPr>
          <w:p w:rsidR="00607E83" w:rsidRDefault="005A0E35">
            <w:pPr>
              <w:jc w:val="right"/>
              <w:rPr>
                <w:caps/>
              </w:rPr>
            </w:pPr>
            <w:r>
              <w:rPr>
                <w:caps/>
              </w:rPr>
              <w:t>11</w:t>
            </w:r>
          </w:p>
        </w:tc>
      </w:tr>
      <w:tr w:rsidR="00607E83">
        <w:tc>
          <w:tcPr>
            <w:tcW w:w="675" w:type="dxa"/>
          </w:tcPr>
          <w:p w:rsidR="00607E83" w:rsidRDefault="00607E83">
            <w:pPr>
              <w:rPr>
                <w:caps/>
              </w:rPr>
            </w:pPr>
          </w:p>
        </w:tc>
        <w:tc>
          <w:tcPr>
            <w:tcW w:w="8221" w:type="dxa"/>
          </w:tcPr>
          <w:p w:rsidR="00607E83" w:rsidRDefault="00607E83"/>
        </w:tc>
        <w:tc>
          <w:tcPr>
            <w:tcW w:w="848" w:type="dxa"/>
          </w:tcPr>
          <w:p w:rsidR="00607E83" w:rsidRDefault="00607E83">
            <w:pPr>
              <w:jc w:val="right"/>
              <w:rPr>
                <w:b/>
                <w:caps/>
              </w:rPr>
            </w:pPr>
          </w:p>
        </w:tc>
      </w:tr>
    </w:tbl>
    <w:p w:rsidR="00607E83" w:rsidRDefault="005A0E35">
      <w:pPr>
        <w:pageBreakBefore/>
        <w:widowControl w:val="0"/>
        <w:jc w:val="center"/>
        <w:rPr>
          <w:b/>
          <w:sz w:val="28"/>
        </w:rPr>
      </w:pPr>
      <w:r>
        <w:rPr>
          <w:b/>
          <w:caps/>
          <w:sz w:val="28"/>
        </w:rPr>
        <w:lastRenderedPageBreak/>
        <w:t>1. ОБЩАЯ ХАРАКТЕРИСТИКА РАБОЧЕЙ ПРОГРАММЫ УЧЕБНОЙ ДИСЦИПЛИНЫ</w:t>
      </w:r>
    </w:p>
    <w:p w:rsidR="00607E83" w:rsidRDefault="00607E83">
      <w:pPr>
        <w:jc w:val="center"/>
        <w:rPr>
          <w:b/>
          <w:sz w:val="28"/>
        </w:rPr>
      </w:pPr>
    </w:p>
    <w:p w:rsidR="00607E83" w:rsidRDefault="00607E83">
      <w:pPr>
        <w:jc w:val="both"/>
        <w:rPr>
          <w:b/>
          <w:i/>
          <w:sz w:val="28"/>
        </w:rPr>
      </w:pPr>
    </w:p>
    <w:p w:rsidR="00607E83" w:rsidRDefault="005A0E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</w:rPr>
      </w:pPr>
      <w:r>
        <w:rPr>
          <w:b/>
          <w:sz w:val="28"/>
        </w:rPr>
        <w:t>1.1. Место учебной дисциплины в структуре основной  образовательной программы</w:t>
      </w:r>
    </w:p>
    <w:p w:rsidR="00607E83" w:rsidRDefault="005A0E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</w:rPr>
      </w:pPr>
      <w:r>
        <w:rPr>
          <w:sz w:val="28"/>
        </w:rPr>
        <w:t xml:space="preserve">Учебная </w:t>
      </w:r>
      <w:r>
        <w:rPr>
          <w:sz w:val="28"/>
        </w:rPr>
        <w:t xml:space="preserve">дисциплина </w:t>
      </w:r>
      <w:r>
        <w:rPr>
          <w:b/>
          <w:sz w:val="28"/>
        </w:rPr>
        <w:t xml:space="preserve"> </w:t>
      </w:r>
      <w:r>
        <w:rPr>
          <w:sz w:val="28"/>
        </w:rPr>
        <w:t>является частью программы подготовки специалистов среднего звена в соответствии с Феде</w:t>
      </w:r>
      <w:r>
        <w:rPr>
          <w:sz w:val="28"/>
        </w:rPr>
        <w:t>ральным государственным образовательным стандартом СПО</w:t>
      </w:r>
      <w:r>
        <w:rPr>
          <w:sz w:val="28"/>
        </w:rPr>
        <w:t xml:space="preserve"> по специальности СПО  13.02.02 Теплоснабжение и теплотехническое оборудование.</w:t>
      </w:r>
    </w:p>
    <w:p w:rsidR="00607E83" w:rsidRDefault="005A0E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8"/>
        </w:rPr>
      </w:pPr>
      <w:r>
        <w:rPr>
          <w:sz w:val="28"/>
        </w:rPr>
        <w:t xml:space="preserve">Особое значение дисциплина имеет при формировании и развитии </w:t>
      </w:r>
      <w:proofErr w:type="gramStart"/>
      <w:r>
        <w:rPr>
          <w:sz w:val="28"/>
        </w:rPr>
        <w:t>ОК</w:t>
      </w:r>
      <w:proofErr w:type="gramEnd"/>
      <w:r>
        <w:rPr>
          <w:sz w:val="28"/>
        </w:rPr>
        <w:t xml:space="preserve"> 01.; ОК 02.; ОК 03.; ОК 04.; ОК 05.; ОК 06.; ОК 07.; ОК </w:t>
      </w:r>
      <w:r>
        <w:rPr>
          <w:sz w:val="28"/>
        </w:rPr>
        <w:t>09.; ПK 4.2</w:t>
      </w:r>
      <w:r>
        <w:rPr>
          <w:b/>
          <w:sz w:val="28"/>
        </w:rPr>
        <w:t xml:space="preserve">, </w:t>
      </w:r>
      <w:r>
        <w:rPr>
          <w:sz w:val="28"/>
        </w:rPr>
        <w:t>ЛР 2, ЛР 4, ЛР 6, ЛР 13, ЛР 15, ЛР 16</w:t>
      </w:r>
    </w:p>
    <w:p w:rsidR="00607E83" w:rsidRDefault="00607E83">
      <w:pPr>
        <w:jc w:val="both"/>
        <w:rPr>
          <w:b/>
          <w:sz w:val="28"/>
        </w:rPr>
      </w:pPr>
    </w:p>
    <w:p w:rsidR="001C42C2" w:rsidRDefault="001C42C2">
      <w:pPr>
        <w:jc w:val="both"/>
        <w:rPr>
          <w:b/>
          <w:sz w:val="28"/>
        </w:rPr>
      </w:pPr>
    </w:p>
    <w:p w:rsidR="00607E83" w:rsidRDefault="005A0E35">
      <w:pPr>
        <w:jc w:val="both"/>
        <w:rPr>
          <w:sz w:val="28"/>
        </w:rPr>
      </w:pPr>
      <w:r>
        <w:rPr>
          <w:b/>
          <w:sz w:val="28"/>
        </w:rPr>
        <w:t xml:space="preserve">         1.2. Цель и планируемые результаты освоения дисциплины:</w:t>
      </w:r>
    </w:p>
    <w:p w:rsidR="00607E83" w:rsidRDefault="005A0E35" w:rsidP="001C42C2">
      <w:pPr>
        <w:jc w:val="both"/>
        <w:rPr>
          <w:sz w:val="28"/>
        </w:rPr>
      </w:pPr>
      <w:r>
        <w:rPr>
          <w:sz w:val="28"/>
        </w:rPr>
        <w:t xml:space="preserve">        Учебная дисциплина «Основы экономики» обеспечивает формирование элементов профессиональных и общих компетенций по видам деятельност</w:t>
      </w:r>
      <w:r>
        <w:rPr>
          <w:sz w:val="28"/>
        </w:rPr>
        <w:t>и ФГОС по специальности 13.02.02 Теплоснабжение и теплотехническое оборудование.</w:t>
      </w:r>
    </w:p>
    <w:p w:rsidR="00607E83" w:rsidRDefault="005A0E35" w:rsidP="001C42C2">
      <w:pPr>
        <w:ind w:firstLine="709"/>
        <w:jc w:val="both"/>
        <w:rPr>
          <w:sz w:val="28"/>
        </w:rPr>
      </w:pPr>
      <w:r>
        <w:rPr>
          <w:sz w:val="28"/>
        </w:rPr>
        <w:t xml:space="preserve">В результате освоения дисциплины </w:t>
      </w:r>
      <w:proofErr w:type="gramStart"/>
      <w:r>
        <w:rPr>
          <w:sz w:val="28"/>
        </w:rPr>
        <w:t>обучающийся</w:t>
      </w:r>
      <w:proofErr w:type="gramEnd"/>
      <w:r>
        <w:rPr>
          <w:sz w:val="28"/>
        </w:rPr>
        <w:t xml:space="preserve"> осваивает элементы компетенций:</w:t>
      </w:r>
    </w:p>
    <w:p w:rsidR="00607E83" w:rsidRDefault="005A0E35" w:rsidP="001C42C2">
      <w:pPr>
        <w:ind w:firstLine="567"/>
        <w:jc w:val="both"/>
        <w:rPr>
          <w:b/>
          <w:sz w:val="28"/>
        </w:rPr>
      </w:pPr>
      <w:proofErr w:type="gramStart"/>
      <w:r>
        <w:rPr>
          <w:sz w:val="28"/>
        </w:rPr>
        <w:t>ОК</w:t>
      </w:r>
      <w:proofErr w:type="gramEnd"/>
      <w:r>
        <w:rPr>
          <w:sz w:val="28"/>
        </w:rPr>
        <w:t xml:space="preserve"> 01 – Выбирать способы решения задач профессиональной деятельности применительно к различным кон</w:t>
      </w:r>
      <w:r>
        <w:rPr>
          <w:sz w:val="28"/>
        </w:rPr>
        <w:t>текстам;</w:t>
      </w:r>
    </w:p>
    <w:p w:rsidR="00607E83" w:rsidRDefault="005A0E35" w:rsidP="001C42C2">
      <w:pPr>
        <w:ind w:firstLine="567"/>
        <w:jc w:val="both"/>
        <w:rPr>
          <w:sz w:val="28"/>
        </w:rPr>
      </w:pPr>
      <w:proofErr w:type="gramStart"/>
      <w:r>
        <w:rPr>
          <w:sz w:val="28"/>
        </w:rPr>
        <w:t>ОК</w:t>
      </w:r>
      <w:proofErr w:type="gramEnd"/>
      <w:r>
        <w:rPr>
          <w:sz w:val="28"/>
        </w:rPr>
        <w:t xml:space="preserve"> 02 –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:rsidR="00607E83" w:rsidRDefault="005A0E35" w:rsidP="001C42C2">
      <w:pPr>
        <w:ind w:firstLine="567"/>
        <w:jc w:val="both"/>
        <w:rPr>
          <w:sz w:val="28"/>
        </w:rPr>
      </w:pPr>
      <w:proofErr w:type="gramStart"/>
      <w:r>
        <w:rPr>
          <w:sz w:val="28"/>
        </w:rPr>
        <w:t>ОК</w:t>
      </w:r>
      <w:proofErr w:type="gramEnd"/>
      <w:r>
        <w:rPr>
          <w:sz w:val="28"/>
        </w:rPr>
        <w:t xml:space="preserve"> 03 – Планировать и реализовывать собственное профессиональное и личностное раз</w:t>
      </w:r>
      <w:r>
        <w:rPr>
          <w:sz w:val="28"/>
        </w:rPr>
        <w:t>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607E83" w:rsidRDefault="005A0E35" w:rsidP="001C42C2">
      <w:pPr>
        <w:ind w:firstLine="567"/>
        <w:jc w:val="both"/>
        <w:rPr>
          <w:sz w:val="28"/>
        </w:rPr>
      </w:pPr>
      <w:proofErr w:type="gramStart"/>
      <w:r>
        <w:rPr>
          <w:sz w:val="28"/>
        </w:rPr>
        <w:t>ОК</w:t>
      </w:r>
      <w:proofErr w:type="gramEnd"/>
      <w:r>
        <w:rPr>
          <w:sz w:val="28"/>
        </w:rPr>
        <w:t xml:space="preserve"> 04 – Эффективно взаимодействовать и работать в коллективе и команде.</w:t>
      </w:r>
    </w:p>
    <w:p w:rsidR="00607E83" w:rsidRDefault="005A0E35" w:rsidP="001C42C2">
      <w:pPr>
        <w:ind w:firstLine="567"/>
        <w:jc w:val="both"/>
        <w:rPr>
          <w:sz w:val="28"/>
        </w:rPr>
      </w:pPr>
      <w:proofErr w:type="gramStart"/>
      <w:r>
        <w:rPr>
          <w:sz w:val="28"/>
        </w:rPr>
        <w:t>ОК</w:t>
      </w:r>
      <w:proofErr w:type="gramEnd"/>
      <w:r>
        <w:rPr>
          <w:sz w:val="28"/>
        </w:rPr>
        <w:t xml:space="preserve"> 05.-  Осуществлять устную и письменн</w:t>
      </w:r>
      <w:r>
        <w:rPr>
          <w:sz w:val="28"/>
        </w:rPr>
        <w:t>ую коммуникацию на государственном языке Российской Федерации с учётом особенностей социального и культурного контекста;</w:t>
      </w:r>
    </w:p>
    <w:p w:rsidR="00607E83" w:rsidRDefault="005A0E35" w:rsidP="001C42C2">
      <w:pPr>
        <w:ind w:firstLine="567"/>
        <w:rPr>
          <w:sz w:val="28"/>
        </w:rPr>
      </w:pPr>
      <w:proofErr w:type="gramStart"/>
      <w:r>
        <w:rPr>
          <w:sz w:val="28"/>
        </w:rPr>
        <w:t>ОК</w:t>
      </w:r>
      <w:proofErr w:type="gramEnd"/>
      <w:r>
        <w:rPr>
          <w:sz w:val="28"/>
        </w:rPr>
        <w:t xml:space="preserve"> 06.- Проявлять гражданско-патриотическую позицию, демонстрировать осознанное поведение на основе традиционных общечеловеческих ценно</w:t>
      </w:r>
      <w:r>
        <w:rPr>
          <w:sz w:val="28"/>
        </w:rPr>
        <w:t>стей,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:rsidR="00607E83" w:rsidRDefault="005A0E35" w:rsidP="001C42C2">
      <w:pPr>
        <w:ind w:firstLine="567"/>
        <w:jc w:val="both"/>
        <w:rPr>
          <w:sz w:val="28"/>
        </w:rPr>
      </w:pPr>
      <w:proofErr w:type="gramStart"/>
      <w:r>
        <w:rPr>
          <w:sz w:val="28"/>
        </w:rPr>
        <w:t>ОК</w:t>
      </w:r>
      <w:proofErr w:type="gramEnd"/>
      <w:r>
        <w:rPr>
          <w:sz w:val="28"/>
        </w:rPr>
        <w:t xml:space="preserve"> 07.- </w:t>
      </w:r>
      <w:r>
        <w:rPr>
          <w:sz w:val="28"/>
        </w:rPr>
        <w:t>Содействовать сохранению окружающей среды, ресурсосбережению, применять знания об изменении климата, принципы береж</w:t>
      </w:r>
      <w:r>
        <w:rPr>
          <w:sz w:val="28"/>
        </w:rPr>
        <w:t>ливого производства, эффективно действовать в чрезвычайных ситуациях</w:t>
      </w:r>
    </w:p>
    <w:p w:rsidR="00607E83" w:rsidRDefault="005A0E35" w:rsidP="001C42C2">
      <w:pPr>
        <w:ind w:firstLine="567"/>
        <w:jc w:val="both"/>
        <w:rPr>
          <w:sz w:val="28"/>
        </w:rPr>
      </w:pPr>
      <w:proofErr w:type="gramStart"/>
      <w:r>
        <w:rPr>
          <w:sz w:val="28"/>
        </w:rPr>
        <w:lastRenderedPageBreak/>
        <w:t>ОК</w:t>
      </w:r>
      <w:proofErr w:type="gramEnd"/>
      <w:r>
        <w:rPr>
          <w:sz w:val="28"/>
        </w:rPr>
        <w:t xml:space="preserve"> 09. Пользоваться профессиональной документацией на </w:t>
      </w:r>
      <w:proofErr w:type="gramStart"/>
      <w:r>
        <w:rPr>
          <w:sz w:val="28"/>
        </w:rPr>
        <w:t>государственном</w:t>
      </w:r>
      <w:proofErr w:type="gramEnd"/>
      <w:r>
        <w:rPr>
          <w:sz w:val="28"/>
        </w:rPr>
        <w:t xml:space="preserve"> и иностранных языках.</w:t>
      </w:r>
    </w:p>
    <w:p w:rsidR="00607E83" w:rsidRDefault="005A0E35" w:rsidP="001C42C2">
      <w:pPr>
        <w:widowControl w:val="0"/>
        <w:ind w:right="142" w:firstLine="709"/>
        <w:jc w:val="both"/>
        <w:rPr>
          <w:b/>
          <w:sz w:val="28"/>
        </w:rPr>
      </w:pPr>
      <w:r>
        <w:rPr>
          <w:sz w:val="28"/>
        </w:rPr>
        <w:t>ЛР 2</w:t>
      </w:r>
      <w:r>
        <w:rPr>
          <w:b/>
          <w:sz w:val="28"/>
        </w:rPr>
        <w:t xml:space="preserve">- </w:t>
      </w:r>
      <w:proofErr w:type="gramStart"/>
      <w:r>
        <w:rPr>
          <w:sz w:val="28"/>
        </w:rPr>
        <w:t>Проявляющий</w:t>
      </w:r>
      <w:proofErr w:type="gramEnd"/>
      <w:r>
        <w:rPr>
          <w:sz w:val="28"/>
        </w:rPr>
        <w:t xml:space="preserve"> активную гражданскую позицию на основе уважения закона и правопорядка, прав и</w:t>
      </w:r>
      <w:r>
        <w:rPr>
          <w:sz w:val="28"/>
        </w:rPr>
        <w:t xml:space="preserve"> свобод сограждан, уважения </w:t>
      </w:r>
    </w:p>
    <w:p w:rsidR="00607E83" w:rsidRDefault="005A0E35" w:rsidP="001C42C2">
      <w:pPr>
        <w:ind w:firstLine="709"/>
        <w:jc w:val="both"/>
        <w:rPr>
          <w:sz w:val="28"/>
        </w:rPr>
      </w:pPr>
      <w:r>
        <w:rPr>
          <w:sz w:val="28"/>
        </w:rPr>
        <w:t xml:space="preserve">к историческому и культурному наследию России. Осознанно </w:t>
      </w:r>
    </w:p>
    <w:p w:rsidR="00607E83" w:rsidRDefault="005A0E35" w:rsidP="001C42C2">
      <w:pPr>
        <w:ind w:firstLine="709"/>
        <w:jc w:val="both"/>
        <w:rPr>
          <w:sz w:val="28"/>
        </w:rPr>
      </w:pPr>
      <w:r>
        <w:rPr>
          <w:sz w:val="28"/>
        </w:rPr>
        <w:t xml:space="preserve">и деятельно </w:t>
      </w:r>
      <w:proofErr w:type="gramStart"/>
      <w:r>
        <w:rPr>
          <w:sz w:val="28"/>
        </w:rPr>
        <w:t>выражающий</w:t>
      </w:r>
      <w:proofErr w:type="gramEnd"/>
      <w:r>
        <w:rPr>
          <w:sz w:val="28"/>
        </w:rPr>
        <w:t xml:space="preserve"> неприятие дискриминации в обществе </w:t>
      </w:r>
    </w:p>
    <w:p w:rsidR="00607E83" w:rsidRDefault="005A0E35" w:rsidP="001C42C2">
      <w:pPr>
        <w:ind w:firstLine="709"/>
        <w:jc w:val="both"/>
        <w:rPr>
          <w:sz w:val="28"/>
        </w:rPr>
      </w:pPr>
      <w:r>
        <w:rPr>
          <w:sz w:val="28"/>
        </w:rPr>
        <w:t xml:space="preserve">по социальным, национальным, религиозным признакам; экстремизма, терроризма, коррупции, антигосударственной </w:t>
      </w:r>
      <w:r>
        <w:rPr>
          <w:sz w:val="28"/>
        </w:rPr>
        <w:t xml:space="preserve">деятельности. </w:t>
      </w:r>
      <w:proofErr w:type="gramStart"/>
      <w:r>
        <w:rPr>
          <w:sz w:val="28"/>
        </w:rPr>
        <w:t>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Принимающий</w:t>
      </w:r>
      <w:proofErr w:type="gramEnd"/>
      <w:r>
        <w:rPr>
          <w:sz w:val="28"/>
        </w:rPr>
        <w:t xml:space="preserve"> роль избирателя и участн</w:t>
      </w:r>
      <w:r>
        <w:rPr>
          <w:sz w:val="28"/>
        </w:rPr>
        <w:t>ика общественных отношений, связанных с взаимодействием с народными избранниками</w:t>
      </w:r>
      <w:r>
        <w:rPr>
          <w:sz w:val="28"/>
        </w:rPr>
        <w:tab/>
      </w:r>
    </w:p>
    <w:p w:rsidR="00607E83" w:rsidRDefault="005A0E35">
      <w:pPr>
        <w:widowControl w:val="0"/>
        <w:ind w:right="142" w:firstLine="709"/>
        <w:jc w:val="both"/>
        <w:rPr>
          <w:b/>
          <w:sz w:val="28"/>
        </w:rPr>
      </w:pPr>
      <w:r>
        <w:rPr>
          <w:sz w:val="28"/>
        </w:rPr>
        <w:t>ЛР 4</w:t>
      </w:r>
      <w:r>
        <w:rPr>
          <w:b/>
          <w:sz w:val="28"/>
        </w:rPr>
        <w:t>-</w:t>
      </w:r>
      <w:r>
        <w:rPr>
          <w:sz w:val="28"/>
        </w:rPr>
        <w:t xml:space="preserve">Проявляющий и </w:t>
      </w:r>
      <w:proofErr w:type="gramStart"/>
      <w:r>
        <w:rPr>
          <w:sz w:val="28"/>
        </w:rPr>
        <w:t>демонстрирующий</w:t>
      </w:r>
      <w:proofErr w:type="gramEnd"/>
      <w:r>
        <w:rPr>
          <w:sz w:val="28"/>
        </w:rPr>
        <w:t xml:space="preserve"> уважение к труду человека, осознающий ценность собственного труда и труда других людей. </w:t>
      </w:r>
      <w:proofErr w:type="gramStart"/>
      <w:r>
        <w:rPr>
          <w:sz w:val="28"/>
        </w:rPr>
        <w:t>Экономически активный, ориентированный на осознанны</w:t>
      </w:r>
      <w:r>
        <w:rPr>
          <w:sz w:val="28"/>
        </w:rPr>
        <w:t>й выбор сферы профессиональной деятельности с учетом личных жизненных планов, потребностей своей семьи, российского общества.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Выражающий</w:t>
      </w:r>
      <w:proofErr w:type="gramEnd"/>
      <w:r>
        <w:rPr>
          <w:sz w:val="28"/>
        </w:rPr>
        <w:t xml:space="preserve"> осознанную готовность к получению профессионального образования, к непрерывному образованию в течение жизни Демонстриру</w:t>
      </w:r>
      <w:r>
        <w:rPr>
          <w:sz w:val="28"/>
        </w:rPr>
        <w:t xml:space="preserve">ющий позитивное отношение к регулированию трудовых отношений. </w:t>
      </w:r>
      <w:proofErr w:type="gramStart"/>
      <w:r>
        <w:rPr>
          <w:sz w:val="28"/>
        </w:rPr>
        <w:t>Ориентированный</w:t>
      </w:r>
      <w:proofErr w:type="gramEnd"/>
      <w:r>
        <w:rPr>
          <w:sz w:val="28"/>
        </w:rPr>
        <w:t xml:space="preserve"> на самообразование и профессиональную переподготовку в условиях смены технологического уклада и сопутствующих социальных перемен. </w:t>
      </w:r>
      <w:proofErr w:type="gramStart"/>
      <w:r>
        <w:rPr>
          <w:sz w:val="28"/>
        </w:rPr>
        <w:t>Стремящийся</w:t>
      </w:r>
      <w:proofErr w:type="gramEnd"/>
      <w:r>
        <w:rPr>
          <w:sz w:val="28"/>
        </w:rPr>
        <w:t xml:space="preserve"> к формированию в сетевой среде лично</w:t>
      </w:r>
      <w:r>
        <w:rPr>
          <w:sz w:val="28"/>
        </w:rPr>
        <w:t>стно и профессионального конструктивного «цифрового следа»</w:t>
      </w:r>
      <w:r>
        <w:rPr>
          <w:sz w:val="28"/>
        </w:rPr>
        <w:tab/>
      </w:r>
    </w:p>
    <w:p w:rsidR="00607E83" w:rsidRDefault="005A0E35">
      <w:pPr>
        <w:widowControl w:val="0"/>
        <w:ind w:right="142" w:firstLine="709"/>
        <w:jc w:val="both"/>
        <w:rPr>
          <w:b/>
          <w:sz w:val="28"/>
        </w:rPr>
      </w:pPr>
      <w:r>
        <w:rPr>
          <w:sz w:val="28"/>
        </w:rPr>
        <w:t xml:space="preserve">ЛР 6-  </w:t>
      </w:r>
      <w:proofErr w:type="gramStart"/>
      <w:r>
        <w:rPr>
          <w:sz w:val="28"/>
        </w:rPr>
        <w:t>Ориентированный</w:t>
      </w:r>
      <w:proofErr w:type="gramEnd"/>
      <w:r>
        <w:rPr>
          <w:sz w:val="28"/>
        </w:rPr>
        <w:t xml:space="preserve">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</w:t>
      </w:r>
      <w:proofErr w:type="spellStart"/>
      <w:r>
        <w:rPr>
          <w:sz w:val="28"/>
        </w:rPr>
        <w:t>квалификаци</w:t>
      </w:r>
      <w:proofErr w:type="spellEnd"/>
      <w:r>
        <w:rPr>
          <w:sz w:val="28"/>
        </w:rPr>
        <w:tab/>
      </w:r>
    </w:p>
    <w:p w:rsidR="00607E83" w:rsidRDefault="005A0E35">
      <w:pPr>
        <w:widowControl w:val="0"/>
        <w:ind w:right="142" w:firstLine="709"/>
        <w:jc w:val="both"/>
        <w:rPr>
          <w:b/>
          <w:sz w:val="28"/>
        </w:rPr>
      </w:pPr>
      <w:r>
        <w:rPr>
          <w:sz w:val="28"/>
        </w:rPr>
        <w:t>ЛР 13-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  <w:r>
        <w:rPr>
          <w:sz w:val="28"/>
        </w:rPr>
        <w:tab/>
      </w:r>
    </w:p>
    <w:p w:rsidR="00607E83" w:rsidRDefault="005A0E35">
      <w:pPr>
        <w:widowControl w:val="0"/>
        <w:ind w:right="142" w:firstLine="709"/>
        <w:jc w:val="both"/>
        <w:rPr>
          <w:b/>
          <w:sz w:val="28"/>
        </w:rPr>
      </w:pPr>
      <w:r>
        <w:rPr>
          <w:sz w:val="28"/>
        </w:rPr>
        <w:t xml:space="preserve">ЛР 15- </w:t>
      </w:r>
      <w:proofErr w:type="gramStart"/>
      <w:r>
        <w:rPr>
          <w:sz w:val="28"/>
        </w:rPr>
        <w:t>Проявляющий</w:t>
      </w:r>
      <w:proofErr w:type="gramEnd"/>
      <w:r>
        <w:rPr>
          <w:sz w:val="28"/>
        </w:rPr>
        <w:t xml:space="preserve"> гражданское отношение к пр</w:t>
      </w:r>
      <w:r>
        <w:rPr>
          <w:sz w:val="28"/>
        </w:rPr>
        <w:t>офессиональной деятельности как к возможности личного участия в решении общественных, государственных, общенациональных проблем</w:t>
      </w:r>
      <w:r>
        <w:rPr>
          <w:sz w:val="28"/>
        </w:rPr>
        <w:tab/>
      </w:r>
    </w:p>
    <w:p w:rsidR="00607E83" w:rsidRDefault="005A0E35">
      <w:pPr>
        <w:widowControl w:val="0"/>
        <w:ind w:right="142" w:firstLine="709"/>
        <w:jc w:val="both"/>
        <w:rPr>
          <w:b/>
          <w:sz w:val="28"/>
        </w:rPr>
      </w:pPr>
      <w:r>
        <w:rPr>
          <w:sz w:val="28"/>
        </w:rPr>
        <w:t>ЛР 16-</w:t>
      </w:r>
    </w:p>
    <w:p w:rsidR="00607E83" w:rsidRDefault="00607E83">
      <w:pPr>
        <w:widowControl w:val="0"/>
        <w:ind w:right="142" w:firstLine="709"/>
        <w:jc w:val="both"/>
        <w:rPr>
          <w:b/>
          <w:sz w:val="28"/>
        </w:rPr>
      </w:pPr>
    </w:p>
    <w:p w:rsidR="00607E83" w:rsidRDefault="005A0E35">
      <w:pPr>
        <w:widowControl w:val="0"/>
        <w:ind w:right="142"/>
        <w:jc w:val="both"/>
        <w:rPr>
          <w:b/>
          <w:sz w:val="28"/>
        </w:rPr>
      </w:pPr>
      <w:r>
        <w:rPr>
          <w:sz w:val="28"/>
        </w:rPr>
        <w:t xml:space="preserve"> ПК 4.2. Осуществлять оценку экономической эффективности производственной деятельности обслуживающего персонала теплоте</w:t>
      </w:r>
      <w:r>
        <w:rPr>
          <w:sz w:val="28"/>
        </w:rPr>
        <w:t>хнического оборудования и систем тепло- и топливоснабжения</w:t>
      </w:r>
    </w:p>
    <w:p w:rsidR="00607E83" w:rsidRDefault="00607E83">
      <w:pPr>
        <w:ind w:firstLine="567"/>
        <w:jc w:val="both"/>
        <w:rPr>
          <w:sz w:val="28"/>
        </w:rPr>
      </w:pPr>
    </w:p>
    <w:p w:rsidR="001C42C2" w:rsidRDefault="001C42C2">
      <w:pPr>
        <w:ind w:firstLine="567"/>
        <w:jc w:val="both"/>
        <w:rPr>
          <w:sz w:val="28"/>
        </w:rPr>
      </w:pPr>
    </w:p>
    <w:p w:rsidR="001C42C2" w:rsidRDefault="001C42C2">
      <w:pPr>
        <w:ind w:firstLine="567"/>
        <w:jc w:val="both"/>
        <w:rPr>
          <w:sz w:val="28"/>
        </w:rPr>
      </w:pPr>
      <w:bookmarkStart w:id="0" w:name="_GoBack"/>
      <w:bookmarkEnd w:id="0"/>
    </w:p>
    <w:p w:rsidR="00607E83" w:rsidRDefault="005A0E35">
      <w:pPr>
        <w:ind w:firstLine="567"/>
        <w:jc w:val="both"/>
        <w:rPr>
          <w:sz w:val="28"/>
        </w:rPr>
      </w:pPr>
      <w:r>
        <w:rPr>
          <w:sz w:val="28"/>
        </w:rPr>
        <w:t xml:space="preserve">В рамках программы учебной дисциплины </w:t>
      </w:r>
      <w:proofErr w:type="gramStart"/>
      <w:r>
        <w:rPr>
          <w:sz w:val="28"/>
        </w:rPr>
        <w:t>обучающимися</w:t>
      </w:r>
      <w:proofErr w:type="gramEnd"/>
      <w:r>
        <w:rPr>
          <w:sz w:val="28"/>
        </w:rPr>
        <w:t xml:space="preserve"> осваиваются следующие умения и знания.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394"/>
      </w:tblGrid>
      <w:tr w:rsidR="00607E83">
        <w:trPr>
          <w:trHeight w:val="212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E83" w:rsidRDefault="005A0E3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Код </w:t>
            </w:r>
          </w:p>
          <w:p w:rsidR="00607E83" w:rsidRDefault="005A0E3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ПК, </w:t>
            </w:r>
            <w:proofErr w:type="gramStart"/>
            <w:r>
              <w:rPr>
                <w:b/>
              </w:rPr>
              <w:t>ОК</w:t>
            </w:r>
            <w:proofErr w:type="gram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E83" w:rsidRDefault="005A0E3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Умения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E83" w:rsidRDefault="005A0E3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Знания</w:t>
            </w:r>
          </w:p>
        </w:tc>
      </w:tr>
      <w:tr w:rsidR="00607E83">
        <w:trPr>
          <w:trHeight w:val="183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E83" w:rsidRDefault="005A0E35">
            <w:proofErr w:type="gramStart"/>
            <w:r>
              <w:t>ОК</w:t>
            </w:r>
            <w:proofErr w:type="gramEnd"/>
            <w:r>
              <w:t xml:space="preserve"> 01.; ОК 02.; ОК 03.; ОК 04.; ОК 05.; ОК 06.; ОК 07.; ОК 09.; ПK 4.2, ЛР 2, </w:t>
            </w:r>
            <w:r>
              <w:t>ЛР 4, ЛР 6, ЛР 13, ЛР 15, ЛР 16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E83" w:rsidRDefault="005A0E35">
            <w:r>
              <w:t>выполнять расчеты:</w:t>
            </w:r>
          </w:p>
          <w:p w:rsidR="00607E83" w:rsidRDefault="005A0E35">
            <w:r>
              <w:t>стоимости основных фондов предприятия и показателей их использования;</w:t>
            </w:r>
          </w:p>
          <w:p w:rsidR="00607E83" w:rsidRDefault="005A0E35">
            <w:r>
              <w:t>показателей оборачиваемости оборотных средств;</w:t>
            </w:r>
          </w:p>
          <w:p w:rsidR="00607E83" w:rsidRDefault="005A0E35">
            <w:r>
              <w:t>прибыли и рентабельности предприятия, срока окупаемости капитальных вложений;</w:t>
            </w:r>
          </w:p>
          <w:p w:rsidR="00607E83" w:rsidRDefault="005A0E35">
            <w:r>
              <w:t>определять</w:t>
            </w:r>
            <w:r>
              <w:t xml:space="preserve"> потребность организации в оборотных средствах;</w:t>
            </w:r>
          </w:p>
          <w:p w:rsidR="00607E83" w:rsidRDefault="005A0E35">
            <w:pPr>
              <w:spacing w:line="276" w:lineRule="auto"/>
              <w:rPr>
                <w:sz w:val="22"/>
              </w:rPr>
            </w:pPr>
            <w:r>
              <w:t>разрабатывать бизнес-план.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E83" w:rsidRDefault="005A0E35">
            <w:pPr>
              <w:widowControl w:val="0"/>
              <w:spacing w:line="276" w:lineRule="auto"/>
            </w:pPr>
            <w:r>
              <w:t>предмета и методов экономической теории;</w:t>
            </w:r>
          </w:p>
          <w:p w:rsidR="00607E83" w:rsidRDefault="005A0E35">
            <w:pPr>
              <w:widowControl w:val="0"/>
              <w:spacing w:line="276" w:lineRule="auto"/>
            </w:pPr>
            <w:r>
              <w:t>современного состояния и перспектив развития энергетики;</w:t>
            </w:r>
          </w:p>
          <w:p w:rsidR="00607E83" w:rsidRDefault="005A0E35">
            <w:pPr>
              <w:widowControl w:val="0"/>
              <w:spacing w:line="276" w:lineRule="auto"/>
            </w:pPr>
            <w:r>
              <w:t>общих типов организации производства, общей производственной и организационной стру</w:t>
            </w:r>
            <w:r>
              <w:t>ктуры организации (предприятия, хозяйствующего субъекта);</w:t>
            </w:r>
          </w:p>
          <w:p w:rsidR="00607E83" w:rsidRDefault="005A0E35">
            <w:pPr>
              <w:widowControl w:val="0"/>
              <w:spacing w:line="276" w:lineRule="auto"/>
            </w:pPr>
            <w:r>
              <w:t>особенностей работы предприятий в рыночных условиях;</w:t>
            </w:r>
          </w:p>
          <w:p w:rsidR="00607E83" w:rsidRDefault="005A0E35">
            <w:pPr>
              <w:widowControl w:val="0"/>
              <w:spacing w:line="276" w:lineRule="auto"/>
            </w:pPr>
            <w:r>
              <w:t>признаков, видов и функций предпринимательской деятельности;</w:t>
            </w:r>
          </w:p>
          <w:p w:rsidR="00607E83" w:rsidRDefault="005A0E35">
            <w:pPr>
              <w:widowControl w:val="0"/>
              <w:spacing w:line="276" w:lineRule="auto"/>
            </w:pPr>
            <w:r>
              <w:t>основных понятий, классификаций и форм ведения бизнеса;</w:t>
            </w:r>
          </w:p>
          <w:p w:rsidR="00607E83" w:rsidRDefault="005A0E35">
            <w:pPr>
              <w:widowControl w:val="0"/>
              <w:spacing w:line="276" w:lineRule="auto"/>
            </w:pPr>
            <w:r>
              <w:t>основ планирования деятельно</w:t>
            </w:r>
            <w:r>
              <w:t xml:space="preserve">сти предприятия (организации; </w:t>
            </w:r>
          </w:p>
          <w:p w:rsidR="00607E83" w:rsidRDefault="005A0E35">
            <w:pPr>
              <w:widowControl w:val="0"/>
              <w:spacing w:line="276" w:lineRule="auto"/>
            </w:pPr>
            <w:r>
              <w:t>источников финансирования и кредитования предприятия (организации);</w:t>
            </w:r>
          </w:p>
          <w:p w:rsidR="00607E83" w:rsidRDefault="005A0E35">
            <w:pPr>
              <w:widowControl w:val="0"/>
              <w:spacing w:line="276" w:lineRule="auto"/>
            </w:pPr>
            <w:r>
              <w:t>состава материальных, трудовых и финансовых ресурсов предприятий, показателей эффективности их использования.</w:t>
            </w:r>
          </w:p>
          <w:p w:rsidR="00607E83" w:rsidRDefault="005A0E35">
            <w:pPr>
              <w:widowControl w:val="0"/>
              <w:spacing w:line="276" w:lineRule="auto"/>
            </w:pPr>
            <w:r>
              <w:t>основных понятий и механизмов ценообразования;</w:t>
            </w:r>
          </w:p>
          <w:p w:rsidR="00607E83" w:rsidRDefault="005A0E35">
            <w:pPr>
              <w:widowControl w:val="0"/>
              <w:spacing w:line="276" w:lineRule="auto"/>
            </w:pPr>
            <w:r>
              <w:t>экономических показателей работы предприятия;</w:t>
            </w:r>
          </w:p>
          <w:p w:rsidR="00607E83" w:rsidRDefault="005A0E35">
            <w:pPr>
              <w:widowControl w:val="0"/>
              <w:spacing w:line="276" w:lineRule="auto"/>
            </w:pPr>
            <w:r>
              <w:t>инновационной и инвестиционной деятельности предприятия (организации), ее содержания;</w:t>
            </w:r>
          </w:p>
          <w:p w:rsidR="00607E83" w:rsidRDefault="005A0E35">
            <w:r>
              <w:t>категорий и видов цен, механизмов ценообразования, основ антимонопольного законодательства;</w:t>
            </w:r>
          </w:p>
        </w:tc>
      </w:tr>
    </w:tbl>
    <w:p w:rsidR="00607E83" w:rsidRDefault="00607E83">
      <w:pPr>
        <w:spacing w:line="360" w:lineRule="auto"/>
        <w:ind w:firstLine="567"/>
        <w:jc w:val="both"/>
      </w:pPr>
    </w:p>
    <w:p w:rsidR="00607E83" w:rsidRDefault="00607E83">
      <w:pPr>
        <w:widowControl w:val="0"/>
        <w:ind w:firstLine="540"/>
        <w:jc w:val="both"/>
        <w:rPr>
          <w:sz w:val="28"/>
        </w:rPr>
      </w:pPr>
    </w:p>
    <w:p w:rsidR="00607E83" w:rsidRDefault="00607E83">
      <w:pPr>
        <w:widowControl w:val="0"/>
        <w:ind w:firstLine="540"/>
        <w:jc w:val="both"/>
        <w:rPr>
          <w:sz w:val="28"/>
        </w:rPr>
      </w:pPr>
    </w:p>
    <w:p w:rsidR="00607E83" w:rsidRDefault="005A0E35">
      <w:pPr>
        <w:pageBreakBefore/>
        <w:jc w:val="center"/>
        <w:rPr>
          <w:b/>
          <w:sz w:val="28"/>
        </w:rPr>
      </w:pPr>
      <w:r>
        <w:rPr>
          <w:b/>
          <w:sz w:val="28"/>
        </w:rPr>
        <w:lastRenderedPageBreak/>
        <w:t xml:space="preserve">2. СТРУКТУРА И СОДЕРЖАНИЕ </w:t>
      </w:r>
      <w:r>
        <w:rPr>
          <w:b/>
          <w:sz w:val="28"/>
        </w:rPr>
        <w:t>УЧЕБНОЙ ДИСЦИПЛИНЫ</w:t>
      </w:r>
    </w:p>
    <w:p w:rsidR="00607E83" w:rsidRDefault="00607E83">
      <w:pPr>
        <w:jc w:val="both"/>
        <w:rPr>
          <w:b/>
          <w:sz w:val="28"/>
        </w:rPr>
      </w:pPr>
    </w:p>
    <w:p w:rsidR="00607E83" w:rsidRDefault="005A0E35">
      <w:pPr>
        <w:jc w:val="center"/>
        <w:rPr>
          <w:sz w:val="28"/>
        </w:rPr>
      </w:pPr>
      <w:r>
        <w:rPr>
          <w:b/>
          <w:sz w:val="28"/>
        </w:rPr>
        <w:t>2.1. Объем учебной дисциплины и виды учебной работы</w:t>
      </w:r>
    </w:p>
    <w:p w:rsidR="00607E83" w:rsidRDefault="00607E83">
      <w:pPr>
        <w:rPr>
          <w:sz w:val="28"/>
        </w:rPr>
      </w:pPr>
    </w:p>
    <w:p w:rsidR="00607E83" w:rsidRDefault="00607E83">
      <w:pPr>
        <w:rPr>
          <w:sz w:val="28"/>
        </w:rPr>
      </w:pPr>
    </w:p>
    <w:tbl>
      <w:tblPr>
        <w:tblW w:w="0" w:type="auto"/>
        <w:tblInd w:w="-106" w:type="dxa"/>
        <w:tblLayout w:type="fixed"/>
        <w:tblLook w:val="04A0" w:firstRow="1" w:lastRow="0" w:firstColumn="1" w:lastColumn="0" w:noHBand="0" w:noVBand="1"/>
      </w:tblPr>
      <w:tblGrid>
        <w:gridCol w:w="7337"/>
        <w:gridCol w:w="1681"/>
      </w:tblGrid>
      <w:tr w:rsidR="00607E83">
        <w:trPr>
          <w:trHeight w:val="460"/>
        </w:trPr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E83" w:rsidRDefault="005A0E35">
            <w:pPr>
              <w:jc w:val="center"/>
              <w:rPr>
                <w:b/>
                <w:i/>
                <w:sz w:val="28"/>
              </w:rPr>
            </w:pPr>
            <w:r>
              <w:rPr>
                <w:b/>
                <w:sz w:val="28"/>
              </w:rPr>
              <w:t>Вид учебной работы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E83" w:rsidRDefault="005A0E35">
            <w:pPr>
              <w:jc w:val="center"/>
              <w:rPr>
                <w:b/>
                <w:sz w:val="28"/>
              </w:rPr>
            </w:pPr>
            <w:r>
              <w:rPr>
                <w:b/>
                <w:i/>
                <w:sz w:val="28"/>
              </w:rPr>
              <w:t xml:space="preserve">Количество часов </w:t>
            </w:r>
          </w:p>
        </w:tc>
      </w:tr>
      <w:tr w:rsidR="00607E83">
        <w:trPr>
          <w:trHeight w:val="285"/>
        </w:trPr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E83" w:rsidRDefault="005A0E35">
            <w:pPr>
              <w:rPr>
                <w:b/>
                <w:i/>
                <w:sz w:val="28"/>
              </w:rPr>
            </w:pPr>
            <w:r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E83" w:rsidRDefault="005A0E3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72</w:t>
            </w:r>
          </w:p>
        </w:tc>
      </w:tr>
      <w:tr w:rsidR="00607E83">
        <w:trPr>
          <w:trHeight w:val="285"/>
        </w:trPr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E83" w:rsidRDefault="005A0E35">
            <w:pPr>
              <w:rPr>
                <w:b/>
              </w:rPr>
            </w:pPr>
            <w:r>
              <w:rPr>
                <w:b/>
              </w:rPr>
              <w:t>В том числе в форме практической подготовки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E83" w:rsidRDefault="005A0E35">
            <w:pPr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28</w:t>
            </w:r>
          </w:p>
        </w:tc>
      </w:tr>
      <w:tr w:rsidR="00607E83"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E83" w:rsidRDefault="005A0E35">
            <w:pPr>
              <w:jc w:val="both"/>
              <w:rPr>
                <w:b/>
                <w:i/>
                <w:sz w:val="28"/>
              </w:rPr>
            </w:pPr>
            <w:r>
              <w:rPr>
                <w:b/>
              </w:rPr>
              <w:t xml:space="preserve">Объём нагрузки во взаимодействии с </w:t>
            </w:r>
            <w:r>
              <w:rPr>
                <w:b/>
              </w:rPr>
              <w:t>преподавателем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E83" w:rsidRDefault="005A0E35">
            <w:pPr>
              <w:jc w:val="center"/>
              <w:rPr>
                <w:sz w:val="28"/>
              </w:rPr>
            </w:pPr>
            <w:r>
              <w:rPr>
                <w:sz w:val="28"/>
              </w:rPr>
              <w:t>52</w:t>
            </w:r>
          </w:p>
        </w:tc>
      </w:tr>
      <w:tr w:rsidR="00607E83"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E83" w:rsidRDefault="005A0E35">
            <w:pPr>
              <w:jc w:val="both"/>
              <w:rPr>
                <w:i/>
                <w:sz w:val="28"/>
              </w:rPr>
            </w:pPr>
            <w:r>
              <w:rPr>
                <w:sz w:val="28"/>
              </w:rPr>
              <w:t>в том числе: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E83" w:rsidRDefault="00607E83">
            <w:pPr>
              <w:jc w:val="center"/>
              <w:rPr>
                <w:i/>
                <w:sz w:val="28"/>
              </w:rPr>
            </w:pPr>
          </w:p>
        </w:tc>
      </w:tr>
      <w:tr w:rsidR="00607E83"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E83" w:rsidRDefault="005A0E35">
            <w:pPr>
              <w:jc w:val="both"/>
              <w:rPr>
                <w:i/>
                <w:sz w:val="28"/>
              </w:rPr>
            </w:pPr>
            <w:r>
              <w:rPr>
                <w:sz w:val="28"/>
              </w:rPr>
              <w:t>теоретическое обучение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E83" w:rsidRDefault="005A0E35">
            <w:pPr>
              <w:jc w:val="center"/>
              <w:rPr>
                <w:sz w:val="28"/>
              </w:rPr>
            </w:pPr>
            <w:r>
              <w:rPr>
                <w:sz w:val="28"/>
              </w:rPr>
              <w:t>44</w:t>
            </w:r>
          </w:p>
        </w:tc>
      </w:tr>
      <w:tr w:rsidR="00607E83"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E83" w:rsidRDefault="005A0E35">
            <w:pPr>
              <w:jc w:val="both"/>
              <w:rPr>
                <w:i/>
                <w:sz w:val="28"/>
              </w:rPr>
            </w:pPr>
            <w:r>
              <w:rPr>
                <w:sz w:val="28"/>
              </w:rPr>
              <w:t>практические занятия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E83" w:rsidRDefault="005A0E35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607E83"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E83" w:rsidRDefault="005A0E35">
            <w:pPr>
              <w:jc w:val="both"/>
              <w:rPr>
                <w:i/>
                <w:sz w:val="28"/>
              </w:rPr>
            </w:pPr>
            <w:r>
              <w:rPr>
                <w:sz w:val="28"/>
              </w:rPr>
              <w:t>лабораторные занятия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E83" w:rsidRDefault="00607E83">
            <w:pPr>
              <w:jc w:val="center"/>
              <w:rPr>
                <w:sz w:val="28"/>
              </w:rPr>
            </w:pPr>
          </w:p>
        </w:tc>
      </w:tr>
      <w:tr w:rsidR="00607E83"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E83" w:rsidRDefault="005A0E35">
            <w:pPr>
              <w:jc w:val="both"/>
              <w:rPr>
                <w:i/>
                <w:sz w:val="28"/>
              </w:rPr>
            </w:pPr>
            <w:r>
              <w:rPr>
                <w:sz w:val="28"/>
              </w:rPr>
              <w:t>Курсовая работа (проект)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E83" w:rsidRDefault="00607E83">
            <w:pPr>
              <w:jc w:val="center"/>
              <w:rPr>
                <w:i/>
                <w:sz w:val="28"/>
              </w:rPr>
            </w:pPr>
          </w:p>
        </w:tc>
      </w:tr>
      <w:tr w:rsidR="00607E83"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E83" w:rsidRDefault="005A0E35">
            <w:pPr>
              <w:jc w:val="both"/>
              <w:rPr>
                <w:i/>
                <w:sz w:val="28"/>
              </w:rPr>
            </w:pPr>
            <w:r>
              <w:rPr>
                <w:sz w:val="28"/>
              </w:rPr>
              <w:t>Промежуточная аттестация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E83" w:rsidRDefault="00607E83">
            <w:pPr>
              <w:jc w:val="center"/>
              <w:rPr>
                <w:sz w:val="28"/>
                <w:highlight w:val="yellow"/>
              </w:rPr>
            </w:pPr>
          </w:p>
        </w:tc>
      </w:tr>
      <w:tr w:rsidR="00607E83"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E83" w:rsidRDefault="005A0E35">
            <w:pPr>
              <w:rPr>
                <w:sz w:val="28"/>
              </w:rPr>
            </w:pPr>
            <w:r>
              <w:rPr>
                <w:sz w:val="28"/>
              </w:rPr>
              <w:t>Консультации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E83" w:rsidRDefault="00607E83">
            <w:pPr>
              <w:jc w:val="center"/>
              <w:rPr>
                <w:i/>
                <w:sz w:val="28"/>
              </w:rPr>
            </w:pPr>
          </w:p>
        </w:tc>
      </w:tr>
      <w:tr w:rsidR="00607E83"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E83" w:rsidRDefault="005A0E35">
            <w:pPr>
              <w:rPr>
                <w:sz w:val="28"/>
              </w:rPr>
            </w:pPr>
            <w:r>
              <w:rPr>
                <w:sz w:val="28"/>
              </w:rPr>
              <w:t xml:space="preserve">Самостоятельная работа </w:t>
            </w:r>
            <w:proofErr w:type="gramStart"/>
            <w:r>
              <w:rPr>
                <w:sz w:val="28"/>
              </w:rPr>
              <w:t>обучающегося</w:t>
            </w:r>
            <w:proofErr w:type="gramEnd"/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E83" w:rsidRDefault="005A0E35">
            <w:pPr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20</w:t>
            </w:r>
          </w:p>
        </w:tc>
      </w:tr>
    </w:tbl>
    <w:p w:rsidR="00607E83" w:rsidRDefault="00607E83">
      <w:pPr>
        <w:ind w:left="284"/>
        <w:jc w:val="center"/>
        <w:rPr>
          <w:sz w:val="28"/>
        </w:rPr>
      </w:pPr>
    </w:p>
    <w:p w:rsidR="00607E83" w:rsidRDefault="005A0E35">
      <w:pPr>
        <w:pStyle w:val="1"/>
        <w:ind w:left="284" w:firstLine="0"/>
        <w:jc w:val="center"/>
        <w:rPr>
          <w:b/>
        </w:rPr>
      </w:pPr>
      <w:r>
        <w:rPr>
          <w:b/>
        </w:rPr>
        <w:t xml:space="preserve">2.2 Тематический план и содержание </w:t>
      </w:r>
      <w:r>
        <w:rPr>
          <w:b/>
        </w:rPr>
        <w:t xml:space="preserve">учебной дисциплины: </w:t>
      </w: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7"/>
        <w:gridCol w:w="4725"/>
        <w:gridCol w:w="465"/>
        <w:gridCol w:w="735"/>
        <w:gridCol w:w="2456"/>
      </w:tblGrid>
      <w:tr w:rsidR="00607E83">
        <w:trPr>
          <w:trHeight w:val="1682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5A0E35">
            <w:pPr>
              <w:rPr>
                <w:b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5A0E35">
            <w:pPr>
              <w:rPr>
                <w:b/>
              </w:rPr>
            </w:pPr>
            <w:r>
              <w:rPr>
                <w:b/>
              </w:rPr>
              <w:t>Содержание учебного материала и формы организации деятельности обучающегося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5A0E35">
            <w:pPr>
              <w:rPr>
                <w:b/>
              </w:rPr>
            </w:pPr>
            <w:r>
              <w:rPr>
                <w:b/>
              </w:rPr>
              <w:t>Объем в часах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5A0E35">
            <w:pPr>
              <w:rPr>
                <w:b/>
              </w:rPr>
            </w:pPr>
            <w:r>
              <w:rPr>
                <w:b/>
              </w:rPr>
              <w:t>В том числе в форме практической подготовки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5A0E35">
            <w:pPr>
              <w:rPr>
                <w:b/>
              </w:rPr>
            </w:pPr>
            <w:r>
              <w:rPr>
                <w:b/>
              </w:rPr>
              <w:t>Результаты обучения</w:t>
            </w:r>
          </w:p>
        </w:tc>
      </w:tr>
      <w:tr w:rsidR="00607E83">
        <w:trPr>
          <w:trHeight w:val="20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5A0E35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5A0E35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5A0E35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607E83">
            <w:pPr>
              <w:contextualSpacing/>
              <w:jc w:val="center"/>
              <w:rPr>
                <w:b/>
              </w:rPr>
            </w:pP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5A0E35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607E83">
        <w:trPr>
          <w:trHeight w:val="20"/>
        </w:trPr>
        <w:tc>
          <w:tcPr>
            <w:tcW w:w="5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Раздел </w:t>
            </w:r>
            <w:r>
              <w:rPr>
                <w:b/>
              </w:rPr>
              <w:t>1.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>Экономическая наука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5A0E35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16/6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607E83">
            <w:pPr>
              <w:contextualSpacing/>
              <w:jc w:val="center"/>
              <w:rPr>
                <w:b/>
              </w:rPr>
            </w:pP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>
            <w:pPr>
              <w:contextualSpacing/>
              <w:rPr>
                <w:b/>
                <w:i/>
              </w:rPr>
            </w:pPr>
          </w:p>
        </w:tc>
      </w:tr>
      <w:tr w:rsidR="00607E83">
        <w:trPr>
          <w:trHeight w:val="20"/>
        </w:trPr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Pr>
              <w:contextualSpacing/>
            </w:pPr>
            <w:r>
              <w:rPr>
                <w:b/>
              </w:rPr>
              <w:t>Т</w:t>
            </w:r>
            <w:r>
              <w:rPr>
                <w:b/>
              </w:rPr>
              <w:t>ема 1.1. Экономика и ее роль в обществе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Pr>
              <w:tabs>
                <w:tab w:val="left" w:pos="1603"/>
                <w:tab w:val="center" w:pos="4441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5A0E35">
            <w:pPr>
              <w:contextualSpacing/>
              <w:jc w:val="center"/>
              <w:rPr>
                <w:b/>
                <w:i/>
                <w:highlight w:val="yellow"/>
              </w:rPr>
            </w:pPr>
            <w:r>
              <w:rPr>
                <w:b/>
              </w:rPr>
              <w:t>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607E83">
            <w:pPr>
              <w:contextualSpacing/>
              <w:jc w:val="center"/>
              <w:rPr>
                <w:b/>
                <w:i/>
                <w:highlight w:val="yellow"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roofErr w:type="gramStart"/>
            <w:r>
              <w:t>ОК</w:t>
            </w:r>
            <w:proofErr w:type="gramEnd"/>
            <w:r>
              <w:t xml:space="preserve"> 01.; ОК 02.; ОК 03.; ОК 04.; ОК 05.; ОК 06.; ОК 07.; ОК 09.; ПK 4.2, ЛР 2, ЛР 4, ЛР 6, ЛР 13, ЛР 15, ЛР 16</w:t>
            </w:r>
          </w:p>
        </w:tc>
      </w:tr>
      <w:tr w:rsidR="00607E83">
        <w:trPr>
          <w:trHeight w:val="20"/>
        </w:trPr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Pr>
              <w:contextualSpacing/>
              <w:jc w:val="both"/>
            </w:pPr>
            <w:r>
              <w:t>1. Введение. Предмет и методы экономической теории.</w:t>
            </w:r>
          </w:p>
        </w:tc>
        <w:tc>
          <w:tcPr>
            <w:tcW w:w="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5A0E35">
            <w:pPr>
              <w:contextualSpacing/>
              <w:jc w:val="center"/>
              <w:rPr>
                <w:highlight w:val="yellow"/>
              </w:rPr>
            </w:pPr>
            <w:r>
              <w:t>2</w:t>
            </w:r>
          </w:p>
        </w:tc>
        <w:tc>
          <w:tcPr>
            <w:tcW w:w="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5A0E35">
            <w:pPr>
              <w:contextualSpacing/>
              <w:jc w:val="center"/>
            </w:pPr>
            <w:r>
              <w:t>2</w:t>
            </w:r>
          </w:p>
        </w:tc>
        <w:tc>
          <w:tcPr>
            <w:tcW w:w="2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</w:tr>
      <w:tr w:rsidR="00607E83">
        <w:trPr>
          <w:trHeight w:val="20"/>
        </w:trPr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Pr>
              <w:contextualSpacing/>
              <w:jc w:val="both"/>
            </w:pPr>
            <w:r>
              <w:t>2. С</w:t>
            </w:r>
            <w:r>
              <w:t>овременное состояние и перспективы развития энергетики</w:t>
            </w:r>
          </w:p>
        </w:tc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607E83"/>
        </w:tc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607E83"/>
        </w:tc>
        <w:tc>
          <w:tcPr>
            <w:tcW w:w="2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</w:tr>
      <w:tr w:rsidR="00607E83">
        <w:trPr>
          <w:trHeight w:val="20"/>
        </w:trPr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Pr>
              <w:contextualSpacing/>
              <w:jc w:val="both"/>
            </w:pPr>
            <w:r>
              <w:t>3. Формы и составляющие экономики. Ресурсы в экономике.</w:t>
            </w:r>
          </w:p>
        </w:tc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607E83"/>
        </w:tc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607E83"/>
        </w:tc>
        <w:tc>
          <w:tcPr>
            <w:tcW w:w="2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</w:tr>
      <w:tr w:rsidR="00607E83">
        <w:trPr>
          <w:trHeight w:val="20"/>
        </w:trPr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rPr>
                <w:b/>
              </w:rPr>
              <w:t xml:space="preserve"> 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5A0E35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607E83">
            <w:pPr>
              <w:contextualSpacing/>
              <w:jc w:val="center"/>
              <w:rPr>
                <w:b/>
              </w:rPr>
            </w:pPr>
          </w:p>
        </w:tc>
        <w:tc>
          <w:tcPr>
            <w:tcW w:w="2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</w:tr>
      <w:tr w:rsidR="00607E83">
        <w:trPr>
          <w:trHeight w:val="20"/>
        </w:trPr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Pr>
              <w:contextualSpacing/>
              <w:rPr>
                <w:b/>
              </w:rPr>
            </w:pPr>
            <w:r>
              <w:rPr>
                <w:b/>
              </w:rPr>
              <w:t>Тема 1.2. Предпринимател</w:t>
            </w:r>
            <w:r>
              <w:rPr>
                <w:b/>
              </w:rPr>
              <w:lastRenderedPageBreak/>
              <w:t>ьская деятельность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Pr>
              <w:contextualSpacing/>
              <w:rPr>
                <w:b/>
              </w:rPr>
            </w:pPr>
            <w:r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5A0E35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607E83">
            <w:pPr>
              <w:contextualSpacing/>
              <w:jc w:val="center"/>
              <w:rPr>
                <w:b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roofErr w:type="gramStart"/>
            <w:r>
              <w:t>ОК</w:t>
            </w:r>
            <w:proofErr w:type="gramEnd"/>
            <w:r>
              <w:t xml:space="preserve"> 01.; ОК 02.; ОК</w:t>
            </w:r>
            <w:r>
              <w:t xml:space="preserve"> 03.; ОК 04.; ОК 05.; ОК 06.; ОК 07.; ОК </w:t>
            </w:r>
            <w:r>
              <w:lastRenderedPageBreak/>
              <w:t>09.; ПK 4.2, ЛР 2, ЛР 4, ЛР 6, ЛР 13, ЛР 15, ЛР 16</w:t>
            </w:r>
          </w:p>
        </w:tc>
      </w:tr>
      <w:tr w:rsidR="00607E83">
        <w:trPr>
          <w:trHeight w:val="562"/>
        </w:trPr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Pr>
              <w:contextualSpacing/>
              <w:jc w:val="both"/>
            </w:pPr>
            <w:r>
              <w:t xml:space="preserve">1. Признаки и виды предпринимательской деятельности. </w:t>
            </w:r>
          </w:p>
        </w:tc>
        <w:tc>
          <w:tcPr>
            <w:tcW w:w="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5A0E35">
            <w:pPr>
              <w:contextualSpacing/>
              <w:jc w:val="center"/>
            </w:pPr>
            <w:r>
              <w:t>4</w:t>
            </w:r>
          </w:p>
        </w:tc>
        <w:tc>
          <w:tcPr>
            <w:tcW w:w="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5A0E35">
            <w:pPr>
              <w:contextualSpacing/>
              <w:jc w:val="center"/>
            </w:pPr>
            <w:r>
              <w:t>2</w:t>
            </w:r>
          </w:p>
        </w:tc>
        <w:tc>
          <w:tcPr>
            <w:tcW w:w="2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</w:tr>
      <w:tr w:rsidR="00607E83">
        <w:trPr>
          <w:trHeight w:val="20"/>
        </w:trPr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Pr>
              <w:contextualSpacing/>
              <w:jc w:val="both"/>
            </w:pPr>
            <w:r>
              <w:t>2. Функции предпринимательской деятельности.</w:t>
            </w:r>
          </w:p>
        </w:tc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607E83"/>
        </w:tc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607E83"/>
        </w:tc>
        <w:tc>
          <w:tcPr>
            <w:tcW w:w="2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</w:tr>
      <w:tr w:rsidR="00607E83">
        <w:trPr>
          <w:trHeight w:val="20"/>
        </w:trPr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Pr>
              <w:tabs>
                <w:tab w:val="center" w:pos="4441"/>
              </w:tabs>
              <w:contextualSpacing/>
              <w:jc w:val="both"/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rPr>
                <w:b/>
              </w:rPr>
              <w:t xml:space="preserve"> 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5A0E35">
            <w:pPr>
              <w:contextualSpacing/>
              <w:jc w:val="center"/>
            </w:pPr>
            <w:r>
              <w:t>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607E83">
            <w:pPr>
              <w:contextualSpacing/>
              <w:jc w:val="center"/>
            </w:pPr>
          </w:p>
        </w:tc>
        <w:tc>
          <w:tcPr>
            <w:tcW w:w="2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</w:tr>
      <w:tr w:rsidR="00607E83">
        <w:trPr>
          <w:trHeight w:val="20"/>
        </w:trPr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Pr>
              <w:contextualSpacing/>
              <w:rPr>
                <w:b/>
              </w:rPr>
            </w:pPr>
            <w:r>
              <w:rPr>
                <w:b/>
              </w:rPr>
              <w:t>Тема 1.3</w:t>
            </w:r>
            <w:r>
              <w:rPr>
                <w:b/>
              </w:rPr>
              <w:t xml:space="preserve">. Основные понятия, классификация и формы ведения бизнеса 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Pr>
              <w:contextualSpacing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5A0E35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607E83">
            <w:pPr>
              <w:contextualSpacing/>
              <w:jc w:val="center"/>
              <w:rPr>
                <w:b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roofErr w:type="gramStart"/>
            <w:r>
              <w:t>ОК</w:t>
            </w:r>
            <w:proofErr w:type="gramEnd"/>
            <w:r>
              <w:t xml:space="preserve"> 01.; ОК 02.; ОК 03.; ОК 04.; ОК 05.; ОК 06.; ОК 07.; ОК 09.; ПK 4.2, ЛР 2, ЛР 4, ЛР 6, ЛР 13, ЛР 15, ЛР 16</w:t>
            </w:r>
          </w:p>
        </w:tc>
      </w:tr>
      <w:tr w:rsidR="00607E83">
        <w:trPr>
          <w:trHeight w:val="20"/>
        </w:trPr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Pr>
              <w:contextualSpacing/>
            </w:pPr>
            <w:r>
              <w:t xml:space="preserve">1. Формы ведения бизнеса, первоначальный капитал, </w:t>
            </w:r>
            <w:r>
              <w:t>риски бизнеса</w:t>
            </w:r>
          </w:p>
        </w:tc>
        <w:tc>
          <w:tcPr>
            <w:tcW w:w="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5A0E35">
            <w:pPr>
              <w:contextualSpacing/>
              <w:jc w:val="center"/>
            </w:pPr>
            <w:r>
              <w:t>4</w:t>
            </w:r>
          </w:p>
        </w:tc>
        <w:tc>
          <w:tcPr>
            <w:tcW w:w="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5A0E35">
            <w:pPr>
              <w:contextualSpacing/>
              <w:jc w:val="center"/>
            </w:pPr>
            <w:r>
              <w:t>4</w:t>
            </w:r>
          </w:p>
        </w:tc>
        <w:tc>
          <w:tcPr>
            <w:tcW w:w="2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</w:tr>
      <w:tr w:rsidR="00607E83">
        <w:trPr>
          <w:trHeight w:val="20"/>
        </w:trPr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Pr>
              <w:contextualSpacing/>
            </w:pPr>
            <w:r>
              <w:t>2. Бизнес-план, его основные составляющие</w:t>
            </w:r>
          </w:p>
        </w:tc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607E83"/>
        </w:tc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607E83"/>
        </w:tc>
        <w:tc>
          <w:tcPr>
            <w:tcW w:w="2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</w:tr>
      <w:tr w:rsidR="00607E83">
        <w:trPr>
          <w:trHeight w:val="20"/>
        </w:trPr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Pr>
              <w:contextualSpacing/>
              <w:jc w:val="both"/>
            </w:pPr>
            <w:r>
              <w:rPr>
                <w:b/>
              </w:rPr>
              <w:t>В том числе практических занятий и лабораторных работ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5A0E35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607E83">
            <w:pPr>
              <w:contextualSpacing/>
              <w:jc w:val="center"/>
              <w:rPr>
                <w:b/>
              </w:rPr>
            </w:pPr>
          </w:p>
        </w:tc>
        <w:tc>
          <w:tcPr>
            <w:tcW w:w="2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</w:tr>
      <w:tr w:rsidR="00607E83">
        <w:trPr>
          <w:trHeight w:val="20"/>
        </w:trPr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Pr>
              <w:contextualSpacing/>
            </w:pPr>
            <w:r>
              <w:rPr>
                <w:b/>
              </w:rPr>
              <w:t xml:space="preserve">Практическое занятие 1. </w:t>
            </w:r>
            <w:r>
              <w:t xml:space="preserve">Составление бизнес плана по шаблонам, образцам 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5A0E35">
            <w:pPr>
              <w:contextualSpacing/>
              <w:jc w:val="center"/>
            </w:pPr>
            <w:r>
              <w:t>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607E83">
            <w:pPr>
              <w:contextualSpacing/>
              <w:jc w:val="center"/>
            </w:pPr>
          </w:p>
        </w:tc>
        <w:tc>
          <w:tcPr>
            <w:tcW w:w="2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</w:tr>
      <w:tr w:rsidR="00607E83">
        <w:trPr>
          <w:trHeight w:val="20"/>
        </w:trPr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Pr>
              <w:contextualSpacing/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rPr>
                <w:b/>
              </w:rPr>
              <w:t xml:space="preserve"> 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5A0E35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607E83">
            <w:pPr>
              <w:contextualSpacing/>
              <w:jc w:val="center"/>
              <w:rPr>
                <w:b/>
              </w:rPr>
            </w:pPr>
          </w:p>
        </w:tc>
        <w:tc>
          <w:tcPr>
            <w:tcW w:w="2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</w:tr>
      <w:tr w:rsidR="00607E83">
        <w:trPr>
          <w:trHeight w:val="20"/>
        </w:trPr>
        <w:tc>
          <w:tcPr>
            <w:tcW w:w="5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Раздел 2.</w:t>
            </w:r>
            <w:r>
              <w:rPr>
                <w:b/>
              </w:rPr>
              <w:t xml:space="preserve"> Экономика производства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5A0E35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34/-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607E83">
            <w:pPr>
              <w:contextualSpacing/>
              <w:jc w:val="center"/>
              <w:rPr>
                <w:b/>
              </w:rPr>
            </w:pP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>
            <w:pPr>
              <w:contextualSpacing/>
            </w:pPr>
          </w:p>
        </w:tc>
      </w:tr>
      <w:tr w:rsidR="00607E83">
        <w:trPr>
          <w:trHeight w:val="20"/>
        </w:trPr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Pr>
              <w:contextualSpacing/>
              <w:rPr>
                <w:b/>
              </w:rPr>
            </w:pPr>
            <w:r>
              <w:rPr>
                <w:b/>
              </w:rPr>
              <w:t>Тем 2.1. Общие типы организации производства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Pr>
              <w:contextualSpacing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5A0E35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607E83">
            <w:pPr>
              <w:contextualSpacing/>
              <w:jc w:val="center"/>
              <w:rPr>
                <w:b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roofErr w:type="gramStart"/>
            <w:r>
              <w:t>ОК</w:t>
            </w:r>
            <w:proofErr w:type="gramEnd"/>
            <w:r>
              <w:t xml:space="preserve"> 01.; ОК 02.; ОК 03.; ОК 04.; ОК 05.; ОК 06.; ОК 07.; ОК 09.; ПK 4.2, ЛР 2, ЛР 4, ЛР 6, ЛР 13, ЛР 15, ЛР 16</w:t>
            </w:r>
          </w:p>
        </w:tc>
      </w:tr>
      <w:tr w:rsidR="00607E83">
        <w:trPr>
          <w:trHeight w:val="20"/>
        </w:trPr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Pr>
              <w:contextualSpacing/>
            </w:pPr>
            <w:r>
              <w:t>1. Основные типы организации</w:t>
            </w:r>
            <w:r>
              <w:t xml:space="preserve"> производства, его характеристики</w:t>
            </w:r>
          </w:p>
        </w:tc>
        <w:tc>
          <w:tcPr>
            <w:tcW w:w="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5A0E35">
            <w:pPr>
              <w:contextualSpacing/>
              <w:jc w:val="center"/>
            </w:pPr>
            <w:r>
              <w:t>6</w:t>
            </w:r>
          </w:p>
        </w:tc>
        <w:tc>
          <w:tcPr>
            <w:tcW w:w="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5A0E35">
            <w:pPr>
              <w:contextualSpacing/>
              <w:jc w:val="center"/>
            </w:pPr>
            <w:r>
              <w:t>2</w:t>
            </w:r>
          </w:p>
        </w:tc>
        <w:tc>
          <w:tcPr>
            <w:tcW w:w="2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</w:tr>
      <w:tr w:rsidR="00607E83">
        <w:trPr>
          <w:trHeight w:val="20"/>
        </w:trPr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Pr>
              <w:contextualSpacing/>
            </w:pPr>
            <w:r>
              <w:t>2. Общая производственная и организационная структура организации (предприятия, хозяйствующего субъекта)</w:t>
            </w:r>
          </w:p>
        </w:tc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607E83"/>
        </w:tc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607E83"/>
        </w:tc>
        <w:tc>
          <w:tcPr>
            <w:tcW w:w="2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</w:tr>
      <w:tr w:rsidR="00607E83">
        <w:trPr>
          <w:trHeight w:val="20"/>
        </w:trPr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Pr>
              <w:contextualSpacing/>
              <w:jc w:val="both"/>
            </w:pPr>
            <w:r>
              <w:t xml:space="preserve">3. Производство и рынок. Свободная и монополистическая конкуренция. Типы рынков. Особенности работы </w:t>
            </w:r>
            <w:r>
              <w:t>энергетических предприятий в рыночных условиях</w:t>
            </w:r>
          </w:p>
        </w:tc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607E83"/>
        </w:tc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607E83"/>
        </w:tc>
        <w:tc>
          <w:tcPr>
            <w:tcW w:w="2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</w:tr>
      <w:tr w:rsidR="00607E83">
        <w:trPr>
          <w:trHeight w:val="20"/>
        </w:trPr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Pr>
              <w:contextualSpacing/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rPr>
                <w:b/>
              </w:rPr>
              <w:t xml:space="preserve"> 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5A0E35">
            <w:pPr>
              <w:contextualSpacing/>
              <w:jc w:val="center"/>
            </w:pPr>
            <w:r>
              <w:t>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607E83">
            <w:pPr>
              <w:contextualSpacing/>
              <w:jc w:val="center"/>
            </w:pPr>
          </w:p>
        </w:tc>
        <w:tc>
          <w:tcPr>
            <w:tcW w:w="2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</w:tr>
      <w:tr w:rsidR="00607E83">
        <w:trPr>
          <w:trHeight w:val="20"/>
        </w:trPr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Pr>
              <w:contextualSpacing/>
              <w:rPr>
                <w:b/>
              </w:rPr>
            </w:pPr>
            <w:r>
              <w:rPr>
                <w:b/>
              </w:rPr>
              <w:t>Тема 2.2. Предприятие как хозяйствующий субъект экономики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Pr>
              <w:contextualSpacing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5A0E35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607E83">
            <w:pPr>
              <w:contextualSpacing/>
              <w:jc w:val="center"/>
              <w:rPr>
                <w:b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roofErr w:type="gramStart"/>
            <w:r>
              <w:t>ОК</w:t>
            </w:r>
            <w:proofErr w:type="gramEnd"/>
            <w:r>
              <w:t xml:space="preserve"> 01.; ОК 02.; ОК 03.; ОК 04.; ОК 05.; ОК 06.; ОК 07.; ОК 09.; ПK 4.2, </w:t>
            </w:r>
            <w:r>
              <w:t>ЛР 2, ЛР 4, ЛР 6, ЛР 13, ЛР 15, ЛР 16</w:t>
            </w:r>
          </w:p>
        </w:tc>
      </w:tr>
      <w:tr w:rsidR="00607E83">
        <w:trPr>
          <w:trHeight w:val="20"/>
        </w:trPr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Pr>
              <w:contextualSpacing/>
            </w:pPr>
            <w:r>
              <w:t>1. Организационно-правовые формы предприятий</w:t>
            </w:r>
          </w:p>
        </w:tc>
        <w:tc>
          <w:tcPr>
            <w:tcW w:w="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5A0E35">
            <w:pPr>
              <w:contextualSpacing/>
              <w:jc w:val="center"/>
            </w:pPr>
            <w:r>
              <w:t>4</w:t>
            </w:r>
          </w:p>
        </w:tc>
        <w:tc>
          <w:tcPr>
            <w:tcW w:w="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5A0E35">
            <w:pPr>
              <w:contextualSpacing/>
              <w:jc w:val="center"/>
            </w:pPr>
            <w:r>
              <w:t>2</w:t>
            </w:r>
          </w:p>
        </w:tc>
        <w:tc>
          <w:tcPr>
            <w:tcW w:w="2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</w:tr>
      <w:tr w:rsidR="00607E83">
        <w:trPr>
          <w:trHeight w:val="20"/>
        </w:trPr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Pr>
              <w:contextualSpacing/>
            </w:pPr>
            <w:r>
              <w:t>2. Производство и рынок. Свободная и монополистическая конкуренция. Типы рынков</w:t>
            </w:r>
          </w:p>
        </w:tc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607E83"/>
        </w:tc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607E83"/>
        </w:tc>
        <w:tc>
          <w:tcPr>
            <w:tcW w:w="2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</w:tr>
      <w:tr w:rsidR="00607E83">
        <w:trPr>
          <w:trHeight w:val="20"/>
        </w:trPr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Pr>
              <w:contextualSpacing/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rPr>
                <w:b/>
              </w:rPr>
              <w:t xml:space="preserve"> 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5A0E35">
            <w:pPr>
              <w:contextualSpacing/>
              <w:jc w:val="center"/>
            </w:pPr>
            <w:r>
              <w:t>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607E83">
            <w:pPr>
              <w:contextualSpacing/>
              <w:jc w:val="center"/>
            </w:pPr>
          </w:p>
        </w:tc>
        <w:tc>
          <w:tcPr>
            <w:tcW w:w="2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</w:tr>
      <w:tr w:rsidR="00607E83">
        <w:trPr>
          <w:trHeight w:val="20"/>
        </w:trPr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Pr>
              <w:contextualSpacing/>
              <w:rPr>
                <w:b/>
              </w:rPr>
            </w:pPr>
            <w:r>
              <w:rPr>
                <w:b/>
              </w:rPr>
              <w:t xml:space="preserve">Тема 2.3. Экономические ресурсы </w:t>
            </w:r>
            <w:r>
              <w:rPr>
                <w:b/>
              </w:rPr>
              <w:t>предприятия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Pr>
              <w:contextualSpacing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5A0E35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607E83">
            <w:pPr>
              <w:contextualSpacing/>
              <w:jc w:val="center"/>
              <w:rPr>
                <w:b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roofErr w:type="gramStart"/>
            <w:r>
              <w:t>ОК</w:t>
            </w:r>
            <w:proofErr w:type="gramEnd"/>
            <w:r>
              <w:t xml:space="preserve"> 01.; ОК 02.; ОК 03.; ОК 04.; ОК 05.; ОК 06.; ОК 07.; ОК 09.; ПK 4.2, ЛР 2, ЛР 4, ЛР 6, ЛР 13, ЛР 15, ЛР 16</w:t>
            </w:r>
          </w:p>
        </w:tc>
      </w:tr>
      <w:tr w:rsidR="00607E83">
        <w:trPr>
          <w:trHeight w:val="20"/>
        </w:trPr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Pr>
              <w:contextualSpacing/>
            </w:pPr>
            <w:r>
              <w:t>1. Основные фонды и основные средства энергетического предприятия.  Их структура.</w:t>
            </w:r>
            <w:r>
              <w:t xml:space="preserve"> Амортизация основных средств энергетического предприятия и показатели их использования</w:t>
            </w:r>
          </w:p>
        </w:tc>
        <w:tc>
          <w:tcPr>
            <w:tcW w:w="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5A0E35">
            <w:pPr>
              <w:contextualSpacing/>
              <w:jc w:val="center"/>
            </w:pPr>
            <w:r>
              <w:t>4</w:t>
            </w:r>
          </w:p>
        </w:tc>
        <w:tc>
          <w:tcPr>
            <w:tcW w:w="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5A0E35">
            <w:pPr>
              <w:contextualSpacing/>
              <w:jc w:val="center"/>
            </w:pPr>
            <w:r>
              <w:t>4</w:t>
            </w:r>
          </w:p>
        </w:tc>
        <w:tc>
          <w:tcPr>
            <w:tcW w:w="2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</w:tr>
      <w:tr w:rsidR="00607E83">
        <w:trPr>
          <w:trHeight w:val="20"/>
        </w:trPr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Pr>
              <w:contextualSpacing/>
            </w:pPr>
            <w:r>
              <w:t>2. Оборотные средства энергетического предприятия. Оборачиваемость оборотных средств и пути ее ускорения</w:t>
            </w:r>
          </w:p>
        </w:tc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607E83"/>
        </w:tc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607E83"/>
        </w:tc>
        <w:tc>
          <w:tcPr>
            <w:tcW w:w="2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</w:tr>
      <w:tr w:rsidR="00607E83">
        <w:trPr>
          <w:trHeight w:val="20"/>
        </w:trPr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Pr>
              <w:contextualSpacing/>
            </w:pPr>
            <w:r>
              <w:rPr>
                <w:b/>
              </w:rPr>
              <w:t>В том числе</w:t>
            </w:r>
            <w:r>
              <w:rPr>
                <w:b/>
              </w:rPr>
              <w:t xml:space="preserve"> практических занятий и лабораторных работ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5A0E35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607E83">
            <w:pPr>
              <w:contextualSpacing/>
              <w:jc w:val="center"/>
              <w:rPr>
                <w:b/>
              </w:rPr>
            </w:pPr>
          </w:p>
        </w:tc>
        <w:tc>
          <w:tcPr>
            <w:tcW w:w="2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</w:tr>
      <w:tr w:rsidR="00607E83">
        <w:trPr>
          <w:trHeight w:val="20"/>
        </w:trPr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Pr>
              <w:contextualSpacing/>
              <w:rPr>
                <w:b/>
              </w:rPr>
            </w:pPr>
            <w:r>
              <w:rPr>
                <w:b/>
              </w:rPr>
              <w:t xml:space="preserve">Практическое занятие 2. </w:t>
            </w:r>
            <w:r>
              <w:t>Расчет стоимости основных производственных фондов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5A0E35">
            <w:pPr>
              <w:contextualSpacing/>
              <w:jc w:val="center"/>
            </w:pPr>
            <w:r>
              <w:t>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607E83">
            <w:pPr>
              <w:contextualSpacing/>
              <w:jc w:val="center"/>
            </w:pPr>
          </w:p>
        </w:tc>
        <w:tc>
          <w:tcPr>
            <w:tcW w:w="2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</w:tr>
      <w:tr w:rsidR="00607E83">
        <w:trPr>
          <w:trHeight w:val="20"/>
        </w:trPr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Pr>
              <w:contextualSpacing/>
              <w:rPr>
                <w:b/>
              </w:rPr>
            </w:pPr>
            <w:r>
              <w:rPr>
                <w:b/>
              </w:rPr>
              <w:t xml:space="preserve">Практическое занятие 3. </w:t>
            </w:r>
            <w:r>
              <w:t xml:space="preserve">Расчет показателей использования основных </w:t>
            </w:r>
            <w:r>
              <w:lastRenderedPageBreak/>
              <w:t>фондов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5A0E35">
            <w:pPr>
              <w:contextualSpacing/>
              <w:jc w:val="center"/>
            </w:pPr>
            <w:r>
              <w:lastRenderedPageBreak/>
              <w:t>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607E83">
            <w:pPr>
              <w:contextualSpacing/>
              <w:jc w:val="center"/>
            </w:pPr>
          </w:p>
        </w:tc>
        <w:tc>
          <w:tcPr>
            <w:tcW w:w="2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</w:tr>
      <w:tr w:rsidR="00607E83">
        <w:trPr>
          <w:trHeight w:val="20"/>
        </w:trPr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Pr>
              <w:contextualSpacing/>
              <w:rPr>
                <w:b/>
              </w:rPr>
            </w:pPr>
            <w:r>
              <w:rPr>
                <w:b/>
              </w:rPr>
              <w:t xml:space="preserve">Практическое занятие 4. </w:t>
            </w:r>
            <w:r>
              <w:t>Расчет показателей оборачиваемости  оборотных средств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5A0E35">
            <w:pPr>
              <w:contextualSpacing/>
              <w:jc w:val="center"/>
            </w:pPr>
            <w:r>
              <w:t>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607E83">
            <w:pPr>
              <w:contextualSpacing/>
              <w:jc w:val="center"/>
            </w:pPr>
          </w:p>
        </w:tc>
        <w:tc>
          <w:tcPr>
            <w:tcW w:w="2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</w:tr>
      <w:tr w:rsidR="00607E83">
        <w:trPr>
          <w:trHeight w:val="55"/>
        </w:trPr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Pr>
              <w:contextualSpacing/>
              <w:rPr>
                <w:b/>
              </w:rPr>
            </w:pPr>
            <w:r>
              <w:rPr>
                <w:b/>
              </w:rPr>
              <w:t xml:space="preserve">Практическое занятие 5. </w:t>
            </w:r>
            <w:r>
              <w:t xml:space="preserve">Определение потребности организации в оборотных средствах 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5A0E35">
            <w:pPr>
              <w:contextualSpacing/>
              <w:jc w:val="center"/>
            </w:pPr>
            <w:r>
              <w:t>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607E83">
            <w:pPr>
              <w:contextualSpacing/>
              <w:jc w:val="center"/>
            </w:pPr>
          </w:p>
        </w:tc>
        <w:tc>
          <w:tcPr>
            <w:tcW w:w="2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</w:tr>
      <w:tr w:rsidR="00607E83">
        <w:trPr>
          <w:trHeight w:val="20"/>
        </w:trPr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Pr>
              <w:contextualSpacing/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5A0E35">
            <w:pPr>
              <w:contextualSpacing/>
              <w:jc w:val="center"/>
            </w:pPr>
            <w:r>
              <w:t>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607E83">
            <w:pPr>
              <w:contextualSpacing/>
              <w:jc w:val="center"/>
            </w:pPr>
          </w:p>
        </w:tc>
        <w:tc>
          <w:tcPr>
            <w:tcW w:w="2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</w:tr>
      <w:tr w:rsidR="00607E83">
        <w:trPr>
          <w:trHeight w:val="20"/>
        </w:trPr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Pr>
              <w:contextualSpacing/>
              <w:rPr>
                <w:b/>
              </w:rPr>
            </w:pPr>
            <w:r>
              <w:rPr>
                <w:b/>
              </w:rPr>
              <w:t xml:space="preserve">Тема 2.4. Ценообразование 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Pr>
              <w:contextualSpacing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5A0E35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607E83">
            <w:pPr>
              <w:contextualSpacing/>
              <w:jc w:val="center"/>
              <w:rPr>
                <w:b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roofErr w:type="gramStart"/>
            <w:r>
              <w:t>ОК</w:t>
            </w:r>
            <w:proofErr w:type="gramEnd"/>
            <w:r>
              <w:t xml:space="preserve"> 01.;</w:t>
            </w:r>
            <w:r>
              <w:t xml:space="preserve"> ОК 02.; ОК 03.; ОК 04.; ОК 05.; ОК 06.; ОК 07.; ОК 09.; ПK 4.2, ЛР 2, ЛР 4, ЛР 6, ЛР 13, ЛР 15, ЛР 16</w:t>
            </w:r>
          </w:p>
        </w:tc>
      </w:tr>
      <w:tr w:rsidR="00607E83">
        <w:trPr>
          <w:trHeight w:val="20"/>
        </w:trPr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Pr>
              <w:contextualSpacing/>
            </w:pPr>
            <w:r>
              <w:t>1. Сущность и функции цены как экономической категории. Виды цен.</w:t>
            </w:r>
          </w:p>
        </w:tc>
        <w:tc>
          <w:tcPr>
            <w:tcW w:w="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5A0E35">
            <w:pPr>
              <w:contextualSpacing/>
              <w:jc w:val="center"/>
            </w:pPr>
            <w:r>
              <w:t>8</w:t>
            </w:r>
          </w:p>
        </w:tc>
        <w:tc>
          <w:tcPr>
            <w:tcW w:w="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5A0E35">
            <w:pPr>
              <w:contextualSpacing/>
              <w:jc w:val="center"/>
            </w:pPr>
            <w:r>
              <w:t>4</w:t>
            </w:r>
          </w:p>
        </w:tc>
        <w:tc>
          <w:tcPr>
            <w:tcW w:w="2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</w:tr>
      <w:tr w:rsidR="00607E83">
        <w:trPr>
          <w:trHeight w:val="20"/>
        </w:trPr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Pr>
              <w:contextualSpacing/>
            </w:pPr>
            <w:r>
              <w:t>2. Механизмы ценообразования</w:t>
            </w:r>
          </w:p>
        </w:tc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607E83"/>
        </w:tc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607E83"/>
        </w:tc>
        <w:tc>
          <w:tcPr>
            <w:tcW w:w="2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</w:tr>
      <w:tr w:rsidR="00607E83">
        <w:trPr>
          <w:trHeight w:val="20"/>
        </w:trPr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Pr>
              <w:contextualSpacing/>
            </w:pPr>
            <w:r>
              <w:t>3. Ценовая политика предприятия. Антим</w:t>
            </w:r>
            <w:r>
              <w:t>онопольное законодательство.</w:t>
            </w:r>
          </w:p>
        </w:tc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607E83"/>
        </w:tc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607E83"/>
        </w:tc>
        <w:tc>
          <w:tcPr>
            <w:tcW w:w="2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</w:tr>
      <w:tr w:rsidR="00607E83">
        <w:trPr>
          <w:trHeight w:val="20"/>
        </w:trPr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Pr>
              <w:contextualSpacing/>
            </w:pPr>
            <w:r>
              <w:t>4. Особенности ценообразования в теплоэнергетике. Тарифы на тепловую энергию</w:t>
            </w:r>
          </w:p>
        </w:tc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607E83"/>
        </w:tc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607E83"/>
        </w:tc>
        <w:tc>
          <w:tcPr>
            <w:tcW w:w="2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</w:tr>
      <w:tr w:rsidR="00607E83">
        <w:trPr>
          <w:trHeight w:val="20"/>
        </w:trPr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Pr>
              <w:tabs>
                <w:tab w:val="center" w:pos="4441"/>
              </w:tabs>
              <w:contextualSpacing/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rPr>
                <w:b/>
              </w:rPr>
              <w:t xml:space="preserve"> 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5A0E35">
            <w:pPr>
              <w:contextualSpacing/>
              <w:jc w:val="center"/>
            </w:pPr>
            <w:r>
              <w:t>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607E83">
            <w:pPr>
              <w:contextualSpacing/>
              <w:jc w:val="center"/>
            </w:pPr>
          </w:p>
        </w:tc>
        <w:tc>
          <w:tcPr>
            <w:tcW w:w="2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</w:tr>
      <w:tr w:rsidR="00607E83">
        <w:trPr>
          <w:trHeight w:val="20"/>
        </w:trPr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Pr>
              <w:contextualSpacing/>
              <w:rPr>
                <w:b/>
              </w:rPr>
            </w:pPr>
            <w:r>
              <w:rPr>
                <w:b/>
              </w:rPr>
              <w:t>Тема 2.5. Экономические показатели работы предприятия</w:t>
            </w:r>
          </w:p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Pr>
              <w:contextualSpacing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5A0E35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607E83">
            <w:pPr>
              <w:contextualSpacing/>
              <w:jc w:val="center"/>
              <w:rPr>
                <w:b/>
              </w:rPr>
            </w:pPr>
          </w:p>
        </w:tc>
        <w:tc>
          <w:tcPr>
            <w:tcW w:w="24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roofErr w:type="gramStart"/>
            <w:r>
              <w:t>ОК</w:t>
            </w:r>
            <w:proofErr w:type="gramEnd"/>
            <w:r>
              <w:t xml:space="preserve"> 01.; ОК </w:t>
            </w:r>
            <w:r>
              <w:t>02.; ОК 03.; ОК 04.; ОК 05.; ОК 06.; ОК 07.; ОК 09.; ПK 4.2, ЛР 2, ЛР 4, ЛР 6, ЛР 13, ЛР 15, ЛР 16</w:t>
            </w:r>
          </w:p>
        </w:tc>
      </w:tr>
      <w:tr w:rsidR="00607E83">
        <w:trPr>
          <w:trHeight w:val="20"/>
        </w:trPr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Pr>
              <w:contextualSpacing/>
            </w:pPr>
            <w:r>
              <w:t>1. Финансы предприятия. Внутренние и внешние источники финансирования. Кредитование предприятия.</w:t>
            </w:r>
          </w:p>
        </w:tc>
        <w:tc>
          <w:tcPr>
            <w:tcW w:w="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5A0E35">
            <w:pPr>
              <w:contextualSpacing/>
              <w:jc w:val="center"/>
            </w:pPr>
            <w:r>
              <w:t>6</w:t>
            </w:r>
          </w:p>
        </w:tc>
        <w:tc>
          <w:tcPr>
            <w:tcW w:w="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5A0E35">
            <w:pPr>
              <w:contextualSpacing/>
              <w:jc w:val="center"/>
            </w:pPr>
            <w:r>
              <w:t>4</w:t>
            </w:r>
          </w:p>
        </w:tc>
        <w:tc>
          <w:tcPr>
            <w:tcW w:w="2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</w:tr>
      <w:tr w:rsidR="00607E83">
        <w:trPr>
          <w:trHeight w:val="20"/>
        </w:trPr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Pr>
              <w:contextualSpacing/>
            </w:pPr>
            <w:r>
              <w:t xml:space="preserve">2. Прибыль и рентабельность энергетического </w:t>
            </w:r>
            <w:r>
              <w:t>предприятия, срок окупаемости капитальных вложений</w:t>
            </w:r>
          </w:p>
        </w:tc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607E83"/>
        </w:tc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607E83"/>
        </w:tc>
        <w:tc>
          <w:tcPr>
            <w:tcW w:w="2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</w:tr>
      <w:tr w:rsidR="00607E83">
        <w:trPr>
          <w:trHeight w:val="20"/>
        </w:trPr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Pr>
              <w:contextualSpacing/>
            </w:pPr>
            <w:r>
              <w:t>3. Капитальные вложения, источники финансирования. Инвестиционная политика предприятия. Виды инвестиций.</w:t>
            </w:r>
          </w:p>
        </w:tc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607E83"/>
        </w:tc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607E83"/>
        </w:tc>
        <w:tc>
          <w:tcPr>
            <w:tcW w:w="2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</w:tr>
      <w:tr w:rsidR="00607E83">
        <w:trPr>
          <w:trHeight w:val="20"/>
        </w:trPr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Pr>
              <w:contextualSpacing/>
            </w:pPr>
            <w:r>
              <w:t>4. Инновационная деятельность предприятия, ее содержание.</w:t>
            </w:r>
          </w:p>
        </w:tc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607E83"/>
        </w:tc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607E83"/>
        </w:tc>
        <w:tc>
          <w:tcPr>
            <w:tcW w:w="2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</w:tr>
      <w:tr w:rsidR="00607E83">
        <w:trPr>
          <w:trHeight w:val="20"/>
        </w:trPr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Pr>
              <w:contextualSpacing/>
            </w:pPr>
            <w:r>
              <w:rPr>
                <w:b/>
              </w:rPr>
              <w:t>В том числе</w:t>
            </w:r>
            <w:r>
              <w:rPr>
                <w:b/>
              </w:rPr>
              <w:t xml:space="preserve"> практических занятий и лабораторных работ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5A0E35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607E83">
            <w:pPr>
              <w:contextualSpacing/>
              <w:jc w:val="center"/>
              <w:rPr>
                <w:b/>
              </w:rPr>
            </w:pPr>
          </w:p>
        </w:tc>
        <w:tc>
          <w:tcPr>
            <w:tcW w:w="2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</w:tr>
      <w:tr w:rsidR="00607E83">
        <w:trPr>
          <w:trHeight w:val="20"/>
        </w:trPr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Pr>
              <w:tabs>
                <w:tab w:val="center" w:pos="4441"/>
              </w:tabs>
              <w:contextualSpacing/>
              <w:rPr>
                <w:b/>
              </w:rPr>
            </w:pPr>
            <w:r>
              <w:rPr>
                <w:b/>
              </w:rPr>
              <w:t xml:space="preserve">Практическое занятие 6. </w:t>
            </w:r>
            <w:r>
              <w:t>Расчет прибыли и рентабельности энергетического предприятия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5A0E35">
            <w:pPr>
              <w:contextualSpacing/>
              <w:jc w:val="center"/>
            </w:pPr>
            <w:r>
              <w:t>1</w:t>
            </w:r>
          </w:p>
        </w:tc>
        <w:tc>
          <w:tcPr>
            <w:tcW w:w="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5A0E35">
            <w:pPr>
              <w:contextualSpacing/>
              <w:jc w:val="center"/>
            </w:pPr>
            <w:r>
              <w:t>2</w:t>
            </w:r>
          </w:p>
        </w:tc>
        <w:tc>
          <w:tcPr>
            <w:tcW w:w="2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</w:tr>
      <w:tr w:rsidR="00607E83">
        <w:trPr>
          <w:trHeight w:val="20"/>
        </w:trPr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Pr>
              <w:tabs>
                <w:tab w:val="center" w:pos="4441"/>
              </w:tabs>
              <w:contextualSpacing/>
              <w:rPr>
                <w:b/>
              </w:rPr>
            </w:pPr>
            <w:r>
              <w:rPr>
                <w:b/>
              </w:rPr>
              <w:t xml:space="preserve">Практическое занятие 7. </w:t>
            </w:r>
            <w:r>
              <w:t>Расчет срока окупаемости капитальных вложений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5A0E35">
            <w:pPr>
              <w:contextualSpacing/>
              <w:jc w:val="center"/>
            </w:pPr>
            <w:r>
              <w:t>1</w:t>
            </w:r>
          </w:p>
        </w:tc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607E83"/>
        </w:tc>
        <w:tc>
          <w:tcPr>
            <w:tcW w:w="2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</w:tr>
      <w:tr w:rsidR="00607E83">
        <w:trPr>
          <w:trHeight w:val="20"/>
        </w:trPr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Pr>
              <w:tabs>
                <w:tab w:val="center" w:pos="4441"/>
              </w:tabs>
              <w:contextualSpacing/>
            </w:pPr>
            <w:r>
              <w:rPr>
                <w:b/>
              </w:rPr>
              <w:t xml:space="preserve">Самостоятельная работа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rPr>
                <w:b/>
              </w:rPr>
              <w:t xml:space="preserve"> 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5A0E35">
            <w:pPr>
              <w:contextualSpacing/>
              <w:jc w:val="center"/>
            </w:pPr>
            <w:r>
              <w:t>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607E83">
            <w:pPr>
              <w:contextualSpacing/>
              <w:jc w:val="center"/>
            </w:pPr>
          </w:p>
        </w:tc>
        <w:tc>
          <w:tcPr>
            <w:tcW w:w="2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/>
        </w:tc>
      </w:tr>
      <w:tr w:rsidR="00607E83">
        <w:trPr>
          <w:trHeight w:val="20"/>
        </w:trPr>
        <w:tc>
          <w:tcPr>
            <w:tcW w:w="5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5A0E35">
            <w:pPr>
              <w:contextualSpacing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5A0E35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7E83" w:rsidRDefault="005A0E35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E83" w:rsidRDefault="00607E83">
            <w:pPr>
              <w:contextualSpacing/>
            </w:pPr>
          </w:p>
        </w:tc>
      </w:tr>
    </w:tbl>
    <w:p w:rsidR="00607E83" w:rsidRDefault="00607E83"/>
    <w:p w:rsidR="00607E83" w:rsidRDefault="00607E83"/>
    <w:p w:rsidR="00607E83" w:rsidRDefault="00607E83"/>
    <w:p w:rsidR="00607E83" w:rsidRDefault="005A0E35">
      <w:r>
        <w:br w:type="page"/>
      </w:r>
    </w:p>
    <w:p w:rsidR="00607E83" w:rsidRDefault="005A0E35">
      <w:pPr>
        <w:pStyle w:val="1"/>
        <w:pageBreakBefore/>
        <w:ind w:left="0" w:firstLine="0"/>
        <w:jc w:val="center"/>
        <w:rPr>
          <w:b/>
        </w:rPr>
      </w:pPr>
      <w:r>
        <w:rPr>
          <w:b/>
          <w:caps/>
        </w:rPr>
        <w:lastRenderedPageBreak/>
        <w:t>3. условия реализации УЧЕБНОЙ дисциплины</w:t>
      </w:r>
    </w:p>
    <w:p w:rsidR="00607E83" w:rsidRDefault="00607E83">
      <w:pPr>
        <w:jc w:val="both"/>
        <w:rPr>
          <w:b/>
        </w:rPr>
      </w:pPr>
    </w:p>
    <w:p w:rsidR="00607E83" w:rsidRDefault="005A0E35">
      <w:pPr>
        <w:jc w:val="both"/>
      </w:pPr>
      <w:r>
        <w:rPr>
          <w:b/>
        </w:rPr>
        <w:t>3.1. Требования к минимальному материально-техническому обеспечению</w:t>
      </w:r>
    </w:p>
    <w:p w:rsidR="00607E83" w:rsidRPr="001C42C2" w:rsidRDefault="005A0E35" w:rsidP="001C42C2">
      <w:pPr>
        <w:ind w:firstLine="708"/>
        <w:jc w:val="both"/>
        <w:rPr>
          <w:sz w:val="28"/>
        </w:rPr>
      </w:pPr>
      <w:r w:rsidRPr="001C42C2">
        <w:rPr>
          <w:sz w:val="28"/>
        </w:rPr>
        <w:t>Реализация учебной дисциплины требует наличия учебного кабинета экономики отрасли и менеджмента.</w:t>
      </w:r>
    </w:p>
    <w:p w:rsidR="00607E83" w:rsidRPr="001C42C2" w:rsidRDefault="00607E83" w:rsidP="001C42C2">
      <w:pPr>
        <w:ind w:firstLine="708"/>
        <w:jc w:val="both"/>
        <w:rPr>
          <w:sz w:val="28"/>
        </w:rPr>
      </w:pPr>
    </w:p>
    <w:p w:rsidR="00607E83" w:rsidRPr="001C42C2" w:rsidRDefault="005A0E35" w:rsidP="001C42C2">
      <w:pPr>
        <w:ind w:firstLine="708"/>
        <w:jc w:val="both"/>
        <w:rPr>
          <w:sz w:val="28"/>
        </w:rPr>
      </w:pPr>
      <w:r w:rsidRPr="001C42C2">
        <w:rPr>
          <w:sz w:val="28"/>
        </w:rPr>
        <w:t xml:space="preserve">Оборудование учебного </w:t>
      </w:r>
      <w:r w:rsidRPr="001C42C2">
        <w:rPr>
          <w:sz w:val="28"/>
        </w:rPr>
        <w:t>кабинета:</w:t>
      </w:r>
    </w:p>
    <w:p w:rsidR="00607E83" w:rsidRPr="001C42C2" w:rsidRDefault="005A0E35" w:rsidP="001C42C2">
      <w:pPr>
        <w:ind w:firstLine="708"/>
        <w:jc w:val="both"/>
        <w:rPr>
          <w:sz w:val="28"/>
        </w:rPr>
      </w:pPr>
      <w:r w:rsidRPr="001C42C2">
        <w:rPr>
          <w:sz w:val="28"/>
        </w:rPr>
        <w:t>Технические средства обучения:</w:t>
      </w:r>
    </w:p>
    <w:p w:rsidR="00607E83" w:rsidRPr="001C42C2" w:rsidRDefault="005A0E35" w:rsidP="001C42C2">
      <w:pPr>
        <w:ind w:firstLine="708"/>
        <w:jc w:val="both"/>
        <w:rPr>
          <w:sz w:val="28"/>
        </w:rPr>
      </w:pPr>
      <w:r w:rsidRPr="001C42C2">
        <w:rPr>
          <w:sz w:val="28"/>
        </w:rPr>
        <w:t xml:space="preserve">компьютер с лицензионным программным обеспечением и </w:t>
      </w:r>
      <w:proofErr w:type="spellStart"/>
      <w:r w:rsidRPr="001C42C2">
        <w:rPr>
          <w:sz w:val="28"/>
        </w:rPr>
        <w:t>мультимедиапроектор</w:t>
      </w:r>
      <w:proofErr w:type="spellEnd"/>
      <w:r w:rsidRPr="001C42C2">
        <w:rPr>
          <w:sz w:val="28"/>
        </w:rPr>
        <w:t>.</w:t>
      </w:r>
    </w:p>
    <w:p w:rsidR="00607E83" w:rsidRPr="001C42C2" w:rsidRDefault="005A0E35" w:rsidP="001C42C2">
      <w:pPr>
        <w:ind w:firstLine="708"/>
        <w:jc w:val="both"/>
        <w:rPr>
          <w:sz w:val="28"/>
        </w:rPr>
      </w:pPr>
      <w:r w:rsidRPr="001C42C2">
        <w:rPr>
          <w:sz w:val="28"/>
        </w:rPr>
        <w:t>Учебно-наглядные пособия:</w:t>
      </w:r>
    </w:p>
    <w:p w:rsidR="00607E83" w:rsidRPr="001C42C2" w:rsidRDefault="005A0E35" w:rsidP="001C42C2">
      <w:pPr>
        <w:ind w:firstLine="708"/>
        <w:jc w:val="both"/>
        <w:rPr>
          <w:sz w:val="28"/>
        </w:rPr>
      </w:pPr>
      <w:r w:rsidRPr="001C42C2">
        <w:rPr>
          <w:sz w:val="28"/>
        </w:rPr>
        <w:t>мультимедийные энциклопедии и справочники;</w:t>
      </w:r>
    </w:p>
    <w:p w:rsidR="00607E83" w:rsidRPr="001C42C2" w:rsidRDefault="005A0E35" w:rsidP="001C42C2">
      <w:pPr>
        <w:ind w:firstLine="708"/>
        <w:jc w:val="both"/>
        <w:rPr>
          <w:sz w:val="28"/>
        </w:rPr>
      </w:pPr>
      <w:r w:rsidRPr="001C42C2">
        <w:rPr>
          <w:sz w:val="28"/>
        </w:rPr>
        <w:t xml:space="preserve">комплект учебно-наглядных пособий по дисциплине «Основы экономики»; </w:t>
      </w:r>
    </w:p>
    <w:p w:rsidR="00607E83" w:rsidRPr="001C42C2" w:rsidRDefault="005A0E35" w:rsidP="001C42C2">
      <w:pPr>
        <w:ind w:firstLine="708"/>
        <w:jc w:val="both"/>
        <w:rPr>
          <w:sz w:val="28"/>
        </w:rPr>
      </w:pPr>
      <w:r w:rsidRPr="001C42C2">
        <w:rPr>
          <w:sz w:val="28"/>
        </w:rPr>
        <w:t>мини-библиотека нормативно-правовых актов;</w:t>
      </w:r>
    </w:p>
    <w:p w:rsidR="00607E83" w:rsidRPr="001C42C2" w:rsidRDefault="005A0E35" w:rsidP="001C42C2">
      <w:pPr>
        <w:ind w:firstLine="708"/>
        <w:jc w:val="both"/>
        <w:rPr>
          <w:sz w:val="28"/>
        </w:rPr>
      </w:pPr>
      <w:r w:rsidRPr="001C42C2">
        <w:rPr>
          <w:sz w:val="28"/>
        </w:rPr>
        <w:t>комплект учебно-методической документации;</w:t>
      </w:r>
    </w:p>
    <w:p w:rsidR="00607E83" w:rsidRPr="001C42C2" w:rsidRDefault="005A0E35" w:rsidP="001C42C2">
      <w:pPr>
        <w:ind w:firstLine="708"/>
        <w:jc w:val="both"/>
        <w:rPr>
          <w:sz w:val="28"/>
        </w:rPr>
      </w:pPr>
      <w:r w:rsidRPr="001C42C2">
        <w:rPr>
          <w:sz w:val="28"/>
        </w:rPr>
        <w:t>карты, схемы, таблицы (тематически оформленные).</w:t>
      </w:r>
    </w:p>
    <w:p w:rsidR="00607E83" w:rsidRPr="001C42C2" w:rsidRDefault="005A0E35" w:rsidP="001C42C2">
      <w:pPr>
        <w:ind w:firstLine="708"/>
        <w:jc w:val="both"/>
        <w:rPr>
          <w:sz w:val="28"/>
        </w:rPr>
      </w:pPr>
      <w:r w:rsidRPr="001C42C2">
        <w:rPr>
          <w:sz w:val="28"/>
        </w:rPr>
        <w:t>Специализированная мебель:</w:t>
      </w:r>
    </w:p>
    <w:p w:rsidR="00607E83" w:rsidRPr="001C42C2" w:rsidRDefault="005A0E35" w:rsidP="001C42C2">
      <w:pPr>
        <w:ind w:firstLine="708"/>
        <w:jc w:val="both"/>
        <w:rPr>
          <w:sz w:val="28"/>
        </w:rPr>
      </w:pPr>
      <w:r w:rsidRPr="001C42C2">
        <w:rPr>
          <w:sz w:val="28"/>
        </w:rPr>
        <w:t xml:space="preserve">посадочные места по количеству </w:t>
      </w:r>
      <w:proofErr w:type="gramStart"/>
      <w:r w:rsidRPr="001C42C2">
        <w:rPr>
          <w:sz w:val="28"/>
        </w:rPr>
        <w:t>обучающихся</w:t>
      </w:r>
      <w:proofErr w:type="gramEnd"/>
      <w:r w:rsidRPr="001C42C2">
        <w:rPr>
          <w:sz w:val="28"/>
        </w:rPr>
        <w:t>;</w:t>
      </w:r>
    </w:p>
    <w:p w:rsidR="00607E83" w:rsidRPr="001C42C2" w:rsidRDefault="005A0E35" w:rsidP="001C42C2">
      <w:pPr>
        <w:ind w:firstLine="708"/>
        <w:jc w:val="both"/>
        <w:rPr>
          <w:sz w:val="28"/>
        </w:rPr>
      </w:pPr>
      <w:r w:rsidRPr="001C42C2">
        <w:rPr>
          <w:sz w:val="28"/>
        </w:rPr>
        <w:t>рабочее место преподавателя.</w:t>
      </w:r>
    </w:p>
    <w:p w:rsidR="00607E83" w:rsidRPr="001C42C2" w:rsidRDefault="00607E83" w:rsidP="001C42C2">
      <w:pPr>
        <w:ind w:firstLine="708"/>
        <w:jc w:val="both"/>
        <w:rPr>
          <w:sz w:val="28"/>
        </w:rPr>
      </w:pPr>
    </w:p>
    <w:p w:rsidR="00607E83" w:rsidRDefault="005A0E35">
      <w:pPr>
        <w:pStyle w:val="1"/>
        <w:ind w:left="0" w:firstLine="0"/>
        <w:rPr>
          <w:b/>
          <w:color w:val="000000" w:themeColor="text1"/>
        </w:rPr>
      </w:pPr>
      <w:r>
        <w:rPr>
          <w:b/>
        </w:rPr>
        <w:t xml:space="preserve">3.2. </w:t>
      </w:r>
      <w:r>
        <w:rPr>
          <w:b/>
          <w:color w:val="000000" w:themeColor="text1"/>
        </w:rPr>
        <w:t xml:space="preserve">Информационное </w:t>
      </w:r>
      <w:r>
        <w:rPr>
          <w:b/>
          <w:color w:val="000000" w:themeColor="text1"/>
        </w:rPr>
        <w:t>обеспечение обучения</w:t>
      </w:r>
    </w:p>
    <w:p w:rsidR="00607E83" w:rsidRDefault="005A0E35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Перечень рекомендуемых учебных изданий, Интернет-ресурсов, дополнительной литературы</w:t>
      </w:r>
    </w:p>
    <w:p w:rsidR="00607E83" w:rsidRDefault="00607E83">
      <w:pPr>
        <w:jc w:val="both"/>
        <w:rPr>
          <w:b/>
          <w:color w:val="000000" w:themeColor="text1"/>
        </w:rPr>
      </w:pPr>
    </w:p>
    <w:p w:rsidR="00607E83" w:rsidRDefault="005A0E35">
      <w:pPr>
        <w:jc w:val="center"/>
        <w:rPr>
          <w:b/>
        </w:rPr>
      </w:pPr>
      <w:r>
        <w:rPr>
          <w:b/>
        </w:rPr>
        <w:t>Основные источники</w:t>
      </w:r>
    </w:p>
    <w:p w:rsidR="00607E83" w:rsidRDefault="005A0E35">
      <w:pPr>
        <w:jc w:val="both"/>
        <w:rPr>
          <w:b/>
        </w:rPr>
      </w:pPr>
      <w:r>
        <w:rPr>
          <w:b/>
        </w:rPr>
        <w:t>3.2.1 Электронные ресурсы</w:t>
      </w:r>
    </w:p>
    <w:p w:rsidR="00607E83" w:rsidRDefault="005A0E35">
      <w:pPr>
        <w:numPr>
          <w:ilvl w:val="0"/>
          <w:numId w:val="4"/>
        </w:numPr>
        <w:jc w:val="both"/>
        <w:rPr>
          <w:b/>
        </w:rPr>
      </w:pPr>
      <w:r>
        <w:t>Борисов, Е. Ф.  Основы экономики</w:t>
      </w:r>
      <w:proofErr w:type="gramStart"/>
      <w:r>
        <w:t xml:space="preserve"> :</w:t>
      </w:r>
      <w:proofErr w:type="gramEnd"/>
      <w:r>
        <w:t xml:space="preserve"> учебник и практикум для среднего профессионального образования / Е. Ф. Борисов. — 7-е изд., </w:t>
      </w:r>
      <w:proofErr w:type="spellStart"/>
      <w:r>
        <w:t>перераб</w:t>
      </w:r>
      <w:proofErr w:type="spellEnd"/>
      <w:r>
        <w:t xml:space="preserve">. и доп. — Москва : Издательство </w:t>
      </w:r>
      <w:proofErr w:type="spellStart"/>
      <w:r>
        <w:t>Юрайт</w:t>
      </w:r>
      <w:proofErr w:type="spellEnd"/>
      <w:r>
        <w:t>, 2024. — 383 с. — (Профессиональное образование). — ISBN 978-5-534-02043-4. — Текст</w:t>
      </w:r>
      <w:proofErr w:type="gramStart"/>
      <w:r>
        <w:t xml:space="preserve">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10" w:history="1">
        <w:r>
          <w:rPr>
            <w:rStyle w:val="ad"/>
          </w:rPr>
          <w:t>https://urait.ru/bcode/536597</w:t>
        </w:r>
      </w:hyperlink>
    </w:p>
    <w:p w:rsidR="00607E83" w:rsidRDefault="005A0E35">
      <w:pPr>
        <w:numPr>
          <w:ilvl w:val="0"/>
          <w:numId w:val="4"/>
        </w:numPr>
        <w:jc w:val="both"/>
        <w:rPr>
          <w:b/>
        </w:rPr>
      </w:pPr>
      <w:proofErr w:type="spellStart"/>
      <w:r>
        <w:t>Шимко</w:t>
      </w:r>
      <w:proofErr w:type="spellEnd"/>
      <w:r>
        <w:t>, П. Д.  Основы экономики</w:t>
      </w:r>
      <w:proofErr w:type="gramStart"/>
      <w:r>
        <w:t xml:space="preserve"> :</w:t>
      </w:r>
      <w:proofErr w:type="gramEnd"/>
      <w:r>
        <w:t xml:space="preserve"> учебник и практикум для среднего профессионального образования / П. Д. </w:t>
      </w:r>
      <w:proofErr w:type="spellStart"/>
      <w:r>
        <w:t>Шимко</w:t>
      </w:r>
      <w:proofErr w:type="spellEnd"/>
      <w:r>
        <w:t xml:space="preserve">. — 5-е </w:t>
      </w:r>
      <w:r>
        <w:t xml:space="preserve">изд. — Москва : Издательство </w:t>
      </w:r>
      <w:proofErr w:type="spellStart"/>
      <w:r>
        <w:t>Юрайт</w:t>
      </w:r>
      <w:proofErr w:type="spellEnd"/>
      <w:r>
        <w:t>, 2024. — 392 с. — (Профессиональное образование). — ISBN 978-5-534-18814-1. — Текст</w:t>
      </w:r>
      <w:proofErr w:type="gramStart"/>
      <w:r>
        <w:t xml:space="preserve">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https://urait.ru/bcode/551725</w:t>
      </w:r>
    </w:p>
    <w:p w:rsidR="00607E83" w:rsidRDefault="00607E83">
      <w:pPr>
        <w:jc w:val="both"/>
        <w:rPr>
          <w:b/>
        </w:rPr>
      </w:pPr>
    </w:p>
    <w:p w:rsidR="00607E83" w:rsidRDefault="00607E83">
      <w:pPr>
        <w:widowControl w:val="0"/>
        <w:ind w:left="360"/>
        <w:jc w:val="center"/>
        <w:rPr>
          <w:rFonts w:asciiTheme="minorHAnsi" w:hAnsiTheme="minorHAnsi"/>
          <w:i/>
          <w:highlight w:val="white"/>
        </w:rPr>
      </w:pPr>
    </w:p>
    <w:p w:rsidR="00607E83" w:rsidRDefault="005A0E35">
      <w:pPr>
        <w:widowControl w:val="0"/>
        <w:ind w:left="360"/>
        <w:jc w:val="center"/>
        <w:rPr>
          <w:b/>
        </w:rPr>
      </w:pPr>
      <w:r>
        <w:rPr>
          <w:b/>
        </w:rPr>
        <w:t>Дополнительные источники</w:t>
      </w:r>
    </w:p>
    <w:p w:rsidR="00607E83" w:rsidRDefault="005A0E35">
      <w:pPr>
        <w:widowControl w:val="0"/>
        <w:ind w:left="360"/>
        <w:rPr>
          <w:b/>
        </w:rPr>
      </w:pPr>
      <w:r>
        <w:rPr>
          <w:b/>
        </w:rPr>
        <w:t>3.2.2 Электронны</w:t>
      </w:r>
      <w:r>
        <w:rPr>
          <w:b/>
        </w:rPr>
        <w:t>е ресурсы</w:t>
      </w:r>
    </w:p>
    <w:p w:rsidR="00607E83" w:rsidRDefault="005A0E35">
      <w:pPr>
        <w:ind w:firstLine="709"/>
        <w:rPr>
          <w:highlight w:val="yellow"/>
        </w:rPr>
      </w:pPr>
      <w:r>
        <w:rPr>
          <w:highlight w:val="white"/>
        </w:rPr>
        <w:t>1.</w:t>
      </w:r>
      <w:r>
        <w:t>Богатырева, М. В.  Основы экономики</w:t>
      </w:r>
      <w:proofErr w:type="gramStart"/>
      <w:r>
        <w:t xml:space="preserve"> :</w:t>
      </w:r>
      <w:proofErr w:type="gramEnd"/>
      <w:r>
        <w:t xml:space="preserve"> учебник и практикум для среднего профессионального образования / М. В. Богатырева, А. Е. Колмаков, М. А. Колмаков. — Москва</w:t>
      </w:r>
      <w:proofErr w:type="gramStart"/>
      <w:r>
        <w:t xml:space="preserve">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2024. — 424 с. — (Профессиональное образование). — ISBN 978-</w:t>
      </w:r>
      <w:r>
        <w:t>5-534-10525-4. — Текст</w:t>
      </w:r>
      <w:proofErr w:type="gramStart"/>
      <w:r>
        <w:t xml:space="preserve">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https://urait.ru/bcode/542256</w:t>
      </w:r>
    </w:p>
    <w:p w:rsidR="00607E83" w:rsidRDefault="00607E83">
      <w:pPr>
        <w:rPr>
          <w:b/>
        </w:rPr>
      </w:pPr>
    </w:p>
    <w:p w:rsidR="00607E83" w:rsidRDefault="00607E83">
      <w:pPr>
        <w:jc w:val="center"/>
        <w:rPr>
          <w:highlight w:val="yellow"/>
        </w:rPr>
      </w:pPr>
    </w:p>
    <w:p w:rsidR="00607E83" w:rsidRDefault="005A0E35">
      <w:pPr>
        <w:pStyle w:val="1"/>
        <w:pageBreakBefore/>
        <w:ind w:left="0" w:firstLine="0"/>
        <w:jc w:val="center"/>
        <w:rPr>
          <w:b/>
          <w:sz w:val="28"/>
        </w:rPr>
      </w:pPr>
      <w:r>
        <w:rPr>
          <w:b/>
          <w:caps/>
          <w:sz w:val="28"/>
        </w:rPr>
        <w:lastRenderedPageBreak/>
        <w:t>4. Контроль и оценка результатов освоения УЧЕБНОЙ Дисциплины</w:t>
      </w:r>
    </w:p>
    <w:p w:rsidR="00607E83" w:rsidRDefault="00607E83">
      <w:pPr>
        <w:pStyle w:val="1"/>
        <w:numPr>
          <w:ilvl w:val="0"/>
          <w:numId w:val="0"/>
        </w:numPr>
        <w:ind w:firstLine="284"/>
        <w:jc w:val="both"/>
        <w:rPr>
          <w:b/>
          <w:sz w:val="28"/>
        </w:rPr>
      </w:pPr>
    </w:p>
    <w:p w:rsidR="00607E83" w:rsidRDefault="005A0E35">
      <w:pPr>
        <w:ind w:firstLine="708"/>
        <w:jc w:val="both"/>
        <w:rPr>
          <w:sz w:val="28"/>
        </w:rPr>
      </w:pPr>
      <w:r>
        <w:rPr>
          <w:sz w:val="28"/>
        </w:rPr>
        <w:t>Контроль и оценка результатов освоения учебной дисциплины осуществляется пр</w:t>
      </w:r>
      <w:r>
        <w:rPr>
          <w:sz w:val="28"/>
        </w:rPr>
        <w:t xml:space="preserve">еподавателем в процессе проведения практических занятий, практических работ, тестирования, а также выполнения </w:t>
      </w:r>
      <w:proofErr w:type="gramStart"/>
      <w:r>
        <w:rPr>
          <w:sz w:val="28"/>
        </w:rPr>
        <w:t>обучающимися</w:t>
      </w:r>
      <w:proofErr w:type="gramEnd"/>
      <w:r>
        <w:rPr>
          <w:sz w:val="28"/>
        </w:rPr>
        <w:t xml:space="preserve"> индивидуальных заданий, проектов, исследований.</w:t>
      </w:r>
    </w:p>
    <w:p w:rsidR="00607E83" w:rsidRDefault="005A0E35">
      <w:pPr>
        <w:ind w:firstLine="708"/>
        <w:jc w:val="both"/>
        <w:rPr>
          <w:sz w:val="28"/>
        </w:rPr>
      </w:pPr>
      <w:r>
        <w:rPr>
          <w:sz w:val="28"/>
        </w:rPr>
        <w:t>Оценка качества освоения учебной программы включает текущий контроль успеваемости, пр</w:t>
      </w:r>
      <w:r>
        <w:rPr>
          <w:sz w:val="28"/>
        </w:rPr>
        <w:t>омежуточную аттестацию по итогам освоения дисциплины.</w:t>
      </w:r>
    </w:p>
    <w:p w:rsidR="00607E83" w:rsidRDefault="005A0E35">
      <w:pPr>
        <w:ind w:firstLine="708"/>
        <w:jc w:val="both"/>
        <w:rPr>
          <w:sz w:val="28"/>
        </w:rPr>
      </w:pPr>
      <w:r>
        <w:rPr>
          <w:sz w:val="28"/>
        </w:rPr>
        <w:t>Текущий контроль проводится в форме опроса, тестирования, защиты индивидуальных проектных заданий.</w:t>
      </w:r>
    </w:p>
    <w:p w:rsidR="00607E83" w:rsidRDefault="005A0E35">
      <w:pPr>
        <w:ind w:firstLine="708"/>
        <w:rPr>
          <w:sz w:val="28"/>
        </w:rPr>
      </w:pPr>
      <w:r>
        <w:rPr>
          <w:sz w:val="28"/>
        </w:rPr>
        <w:t>Промежуточная аттестация проводится в форме дифференцированного зачета.</w:t>
      </w:r>
    </w:p>
    <w:p w:rsidR="00607E83" w:rsidRDefault="00607E83">
      <w:pPr>
        <w:ind w:firstLine="708"/>
        <w:rPr>
          <w:sz w:val="28"/>
        </w:rPr>
      </w:pPr>
    </w:p>
    <w:p w:rsidR="00607E83" w:rsidRDefault="00607E83">
      <w:pPr>
        <w:ind w:firstLine="708"/>
        <w:rPr>
          <w:sz w:val="28"/>
        </w:rPr>
      </w:pPr>
    </w:p>
    <w:p w:rsidR="00607E83" w:rsidRDefault="00607E83">
      <w:pPr>
        <w:rPr>
          <w:b/>
          <w:sz w:val="28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9"/>
        <w:gridCol w:w="3402"/>
        <w:gridCol w:w="3685"/>
      </w:tblGrid>
      <w:tr w:rsidR="00607E83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  <w:vAlign w:val="center"/>
          </w:tcPr>
          <w:p w:rsidR="00607E83" w:rsidRDefault="005A0E35">
            <w:pPr>
              <w:jc w:val="center"/>
              <w:rPr>
                <w:b/>
              </w:rPr>
            </w:pPr>
            <w:r>
              <w:rPr>
                <w:b/>
              </w:rPr>
              <w:t>Результаты обучения</w:t>
            </w:r>
          </w:p>
          <w:p w:rsidR="00607E83" w:rsidRDefault="00607E83">
            <w:pPr>
              <w:pStyle w:val="1e"/>
              <w:spacing w:line="100" w:lineRule="atLeast"/>
              <w:jc w:val="center"/>
              <w:rPr>
                <w:b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  <w:vAlign w:val="center"/>
          </w:tcPr>
          <w:p w:rsidR="00607E83" w:rsidRDefault="005A0E35">
            <w:pPr>
              <w:pStyle w:val="1e"/>
              <w:spacing w:line="100" w:lineRule="atLeast"/>
              <w:jc w:val="center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Критерии оценки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  <w:vAlign w:val="center"/>
          </w:tcPr>
          <w:p w:rsidR="00607E83" w:rsidRDefault="005A0E35">
            <w:pPr>
              <w:pStyle w:val="1e"/>
              <w:spacing w:line="100" w:lineRule="atLeast"/>
              <w:jc w:val="center"/>
            </w:pPr>
            <w:r>
              <w:rPr>
                <w:b/>
                <w:sz w:val="24"/>
              </w:rPr>
              <w:t>Формы и методы контроля и оценки результатов обучения</w:t>
            </w:r>
          </w:p>
        </w:tc>
      </w:tr>
      <w:tr w:rsidR="00607E83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:rsidR="00607E83" w:rsidRDefault="005A0E35">
            <w:pPr>
              <w:pStyle w:val="WW-"/>
            </w:pPr>
            <w:r>
              <w:rPr>
                <w:b/>
              </w:rPr>
              <w:t>Умения: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:rsidR="00607E83" w:rsidRDefault="00607E83">
            <w:pPr>
              <w:pStyle w:val="WW-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:rsidR="00607E83" w:rsidRDefault="00607E83">
            <w:pPr>
              <w:pStyle w:val="1e"/>
              <w:spacing w:line="100" w:lineRule="atLeast"/>
              <w:jc w:val="both"/>
            </w:pPr>
          </w:p>
        </w:tc>
      </w:tr>
      <w:tr w:rsidR="00607E83">
        <w:trPr>
          <w:trHeight w:val="105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:rsidR="00607E83" w:rsidRDefault="00607E83">
            <w:pPr>
              <w:pStyle w:val="WW-"/>
            </w:pPr>
          </w:p>
          <w:p w:rsidR="00607E83" w:rsidRDefault="005A0E35">
            <w:pPr>
              <w:rPr>
                <w:sz w:val="22"/>
              </w:rPr>
            </w:pPr>
            <w:r>
              <w:t>вып</w:t>
            </w:r>
            <w:r>
              <w:rPr>
                <w:sz w:val="22"/>
              </w:rPr>
              <w:t>олнять расчеты:</w:t>
            </w:r>
          </w:p>
          <w:p w:rsidR="00607E83" w:rsidRDefault="005A0E35">
            <w:pPr>
              <w:rPr>
                <w:sz w:val="22"/>
              </w:rPr>
            </w:pPr>
            <w:r>
              <w:rPr>
                <w:sz w:val="22"/>
              </w:rPr>
              <w:t>выполнять расчеты стоимости основных фондов предприятия и показателей их использования;</w:t>
            </w:r>
          </w:p>
          <w:p w:rsidR="00607E83" w:rsidRDefault="005A0E35">
            <w:pPr>
              <w:rPr>
                <w:sz w:val="22"/>
              </w:rPr>
            </w:pPr>
            <w:r>
              <w:rPr>
                <w:sz w:val="22"/>
              </w:rPr>
              <w:t xml:space="preserve"> выполнять расчеты показателей оборачиваемости оборотных средств;</w:t>
            </w:r>
          </w:p>
          <w:p w:rsidR="00607E83" w:rsidRDefault="005A0E35">
            <w:pPr>
              <w:rPr>
                <w:sz w:val="22"/>
              </w:rPr>
            </w:pPr>
            <w:r>
              <w:rPr>
                <w:sz w:val="22"/>
              </w:rPr>
              <w:t>прибыли и рентабельности предприятия, срока окупаемости капитальных вложений;</w:t>
            </w:r>
          </w:p>
          <w:p w:rsidR="00607E83" w:rsidRDefault="005A0E35">
            <w:pPr>
              <w:rPr>
                <w:sz w:val="22"/>
              </w:rPr>
            </w:pPr>
            <w:r>
              <w:rPr>
                <w:sz w:val="22"/>
              </w:rPr>
              <w:t>определять потребность организации в оборотных средствах;</w:t>
            </w:r>
          </w:p>
          <w:p w:rsidR="00607E83" w:rsidRDefault="005A0E35">
            <w:pPr>
              <w:rPr>
                <w:sz w:val="22"/>
              </w:rPr>
            </w:pPr>
            <w:r>
              <w:rPr>
                <w:sz w:val="22"/>
              </w:rPr>
              <w:t>разрабатывать бизнес-план.</w:t>
            </w:r>
          </w:p>
          <w:p w:rsidR="00607E83" w:rsidRDefault="00607E83">
            <w:pPr>
              <w:rPr>
                <w:sz w:val="22"/>
              </w:rPr>
            </w:pPr>
          </w:p>
          <w:p w:rsidR="00607E83" w:rsidRDefault="005A0E35">
            <w:pPr>
              <w:rPr>
                <w:sz w:val="22"/>
              </w:rPr>
            </w:pPr>
            <w:proofErr w:type="gramStart"/>
            <w:r>
              <w:rPr>
                <w:sz w:val="22"/>
              </w:rPr>
              <w:t>ОК</w:t>
            </w:r>
            <w:proofErr w:type="gramEnd"/>
            <w:r>
              <w:rPr>
                <w:sz w:val="22"/>
              </w:rPr>
              <w:t xml:space="preserve"> 01.; ОК 02.; ОК 03.; ОК 04.; ОК 05.; ОК 06.; ОК 07.; ОК 09.; ПK 4.2, ЛР 2, ЛР 4, ЛР 6, ЛР</w:t>
            </w:r>
            <w:r>
              <w:rPr>
                <w:sz w:val="22"/>
              </w:rPr>
              <w:t xml:space="preserve"> 13, ЛР 15, ЛР 16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:rsidR="00607E83" w:rsidRDefault="005A0E35">
            <w:pPr>
              <w:rPr>
                <w:sz w:val="20"/>
              </w:rPr>
            </w:pPr>
            <w:r>
              <w:rPr>
                <w:sz w:val="20"/>
              </w:rPr>
              <w:t xml:space="preserve">Оценка </w:t>
            </w:r>
            <w:r>
              <w:rPr>
                <w:sz w:val="20"/>
                <w:u w:val="single"/>
              </w:rPr>
              <w:t>«отлично»</w:t>
            </w:r>
            <w:r>
              <w:rPr>
                <w:sz w:val="20"/>
              </w:rPr>
              <w:t xml:space="preserve">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владеет ра</w:t>
            </w:r>
            <w:r>
              <w:rPr>
                <w:sz w:val="20"/>
              </w:rPr>
              <w:t>зносторонними навыками и приемами выполнения практических задач.</w:t>
            </w:r>
          </w:p>
          <w:p w:rsidR="00607E83" w:rsidRDefault="00607E83">
            <w:pPr>
              <w:rPr>
                <w:sz w:val="20"/>
              </w:rPr>
            </w:pPr>
          </w:p>
          <w:p w:rsidR="00607E83" w:rsidRDefault="005A0E35">
            <w:pPr>
              <w:rPr>
                <w:sz w:val="20"/>
              </w:rPr>
            </w:pPr>
            <w:r>
              <w:rPr>
                <w:sz w:val="20"/>
              </w:rPr>
              <w:t xml:space="preserve">Оценка </w:t>
            </w:r>
            <w:r>
              <w:rPr>
                <w:sz w:val="20"/>
                <w:u w:val="single"/>
              </w:rPr>
              <w:t>«хорошо»</w:t>
            </w:r>
            <w:r>
              <w:rPr>
                <w:sz w:val="20"/>
              </w:rPr>
              <w:t xml:space="preserve">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</w:t>
            </w:r>
            <w:r>
              <w:rPr>
                <w:sz w:val="20"/>
              </w:rPr>
              <w:t>яет теоретические положения при решении практических вопросов и задач, владеет необходимыми навыками и приемами их выполнения.</w:t>
            </w:r>
          </w:p>
          <w:p w:rsidR="00607E83" w:rsidRDefault="00607E83">
            <w:pPr>
              <w:rPr>
                <w:sz w:val="20"/>
              </w:rPr>
            </w:pPr>
          </w:p>
          <w:p w:rsidR="00607E83" w:rsidRDefault="005A0E35">
            <w:pPr>
              <w:rPr>
                <w:sz w:val="20"/>
              </w:rPr>
            </w:pPr>
            <w:r>
              <w:rPr>
                <w:sz w:val="20"/>
              </w:rPr>
              <w:t xml:space="preserve">Оценка </w:t>
            </w:r>
            <w:r>
              <w:rPr>
                <w:sz w:val="20"/>
                <w:u w:val="single"/>
              </w:rPr>
              <w:t>«удовлетворительно»</w:t>
            </w:r>
            <w:r>
              <w:rPr>
                <w:sz w:val="20"/>
              </w:rPr>
              <w:t xml:space="preserve"> выставляется обучающемуся, если он имеет знания только основного материала, но не усвоил его деталей,</w:t>
            </w:r>
            <w:r>
              <w:rPr>
                <w:sz w:val="20"/>
              </w:rPr>
              <w:t xml:space="preserve">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:rsidR="00607E83" w:rsidRDefault="005A0E35">
            <w:pPr>
              <w:rPr>
                <w:sz w:val="20"/>
              </w:rPr>
            </w:pPr>
            <w:r>
              <w:rPr>
                <w:sz w:val="20"/>
              </w:rPr>
              <w:t xml:space="preserve">Оценка «неудовлетворительно» выставляется </w:t>
            </w:r>
            <w:proofErr w:type="gramStart"/>
            <w:r>
              <w:rPr>
                <w:sz w:val="20"/>
              </w:rPr>
              <w:t>обучающемуся</w:t>
            </w:r>
            <w:proofErr w:type="gramEnd"/>
            <w:r>
              <w:rPr>
                <w:sz w:val="20"/>
              </w:rPr>
              <w:t>, котор</w:t>
            </w:r>
            <w:r>
              <w:rPr>
                <w:sz w:val="20"/>
              </w:rPr>
              <w:t xml:space="preserve">ый </w:t>
            </w:r>
            <w:r>
              <w:rPr>
                <w:sz w:val="20"/>
              </w:rPr>
              <w:lastRenderedPageBreak/>
              <w:t>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  <w:r>
              <w:rPr>
                <w:sz w:val="20"/>
              </w:rPr>
              <w:tab/>
            </w:r>
          </w:p>
          <w:p w:rsidR="00607E83" w:rsidRDefault="00607E83">
            <w:pPr>
              <w:pStyle w:val="WW-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:rsidR="00607E83" w:rsidRDefault="005A0E35">
            <w:pPr>
              <w:jc w:val="both"/>
              <w:rPr>
                <w:sz w:val="20"/>
              </w:rPr>
            </w:pPr>
            <w:r>
              <w:rPr>
                <w:b/>
                <w:sz w:val="20"/>
              </w:rPr>
              <w:lastRenderedPageBreak/>
              <w:t>Текущий контроль:</w:t>
            </w:r>
          </w:p>
          <w:p w:rsidR="00607E83" w:rsidRDefault="005A0E35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Экспертная оценка практических работ, </w:t>
            </w:r>
            <w:r>
              <w:rPr>
                <w:sz w:val="20"/>
              </w:rPr>
              <w:t>тестирования, оценки рефератов.</w:t>
            </w:r>
          </w:p>
          <w:p w:rsidR="00607E83" w:rsidRDefault="005A0E35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Промежуточная аттестация:</w:t>
            </w:r>
          </w:p>
          <w:p w:rsidR="00607E83" w:rsidRDefault="005A0E35">
            <w:r>
              <w:rPr>
                <w:sz w:val="20"/>
              </w:rPr>
              <w:t>Экспертная оценка при сдаче дифференцированного зачета.</w:t>
            </w:r>
          </w:p>
        </w:tc>
      </w:tr>
      <w:tr w:rsidR="00607E83">
        <w:trPr>
          <w:trHeight w:val="27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:rsidR="00607E83" w:rsidRDefault="005A0E35">
            <w:pPr>
              <w:pStyle w:val="WW-"/>
            </w:pPr>
            <w:r>
              <w:rPr>
                <w:b/>
              </w:rPr>
              <w:lastRenderedPageBreak/>
              <w:t>Знания: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:rsidR="00607E83" w:rsidRDefault="00607E83">
            <w:pPr>
              <w:pStyle w:val="WW-"/>
              <w:jc w:val="both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:rsidR="00607E83" w:rsidRDefault="00607E83">
            <w:pPr>
              <w:pStyle w:val="WW-"/>
              <w:jc w:val="both"/>
            </w:pPr>
          </w:p>
        </w:tc>
      </w:tr>
      <w:tr w:rsidR="00607E83">
        <w:trPr>
          <w:trHeight w:val="10579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:rsidR="00607E83" w:rsidRDefault="00607E83">
            <w:pPr>
              <w:rPr>
                <w:color w:val="000000" w:themeColor="text1"/>
              </w:rPr>
            </w:pPr>
          </w:p>
          <w:p w:rsidR="00607E83" w:rsidRDefault="005A0E35">
            <w:r>
              <w:t>предмета и методов экономической теории;</w:t>
            </w:r>
          </w:p>
          <w:p w:rsidR="00607E83" w:rsidRDefault="005A0E35">
            <w:r>
              <w:t>современного состояния и перспектив развития энергетики;</w:t>
            </w:r>
          </w:p>
          <w:p w:rsidR="00607E83" w:rsidRDefault="005A0E35">
            <w:r>
              <w:t xml:space="preserve">общих типов организации </w:t>
            </w:r>
            <w:r>
              <w:t>производства, общей производственной и организационной структуры организации (предприятия, хозяйствующего субъекта)</w:t>
            </w:r>
          </w:p>
          <w:p w:rsidR="00607E83" w:rsidRDefault="005A0E35">
            <w:r>
              <w:t>особенностей работы предприятий в рыночных условиях;</w:t>
            </w:r>
          </w:p>
          <w:p w:rsidR="00607E83" w:rsidRDefault="005A0E35">
            <w:r>
              <w:t>признаков, видов и функций предпринимательской деятельности;</w:t>
            </w:r>
          </w:p>
          <w:p w:rsidR="00607E83" w:rsidRDefault="005A0E35">
            <w:r>
              <w:t>основных понятий, классифи</w:t>
            </w:r>
            <w:r>
              <w:t>каций и форм ведения бизнеса;</w:t>
            </w:r>
          </w:p>
          <w:p w:rsidR="00607E83" w:rsidRDefault="005A0E35">
            <w:r>
              <w:t>принципов планирования деятельности предприятия (организации);</w:t>
            </w:r>
          </w:p>
          <w:p w:rsidR="00607E83" w:rsidRDefault="005A0E35">
            <w:r>
              <w:t>источников финансирования и кредитования предприятия (организации);</w:t>
            </w:r>
          </w:p>
          <w:p w:rsidR="00607E83" w:rsidRDefault="005A0E35">
            <w:r>
              <w:t xml:space="preserve">состава материальных, трудовых и финансовых ресурсов предприятий, показателей эффективности их </w:t>
            </w:r>
            <w:r>
              <w:t>использования;</w:t>
            </w:r>
          </w:p>
          <w:p w:rsidR="00607E83" w:rsidRDefault="005A0E35">
            <w:r>
              <w:t>основных понятий и механизмов ценообразования;</w:t>
            </w:r>
          </w:p>
          <w:p w:rsidR="00607E83" w:rsidRDefault="005A0E35">
            <w:r>
              <w:t>экономических показателей работы предприятия;</w:t>
            </w:r>
          </w:p>
          <w:p w:rsidR="00607E83" w:rsidRDefault="005A0E35">
            <w:r>
              <w:t>содержания инновационной и инвестиционной деятельности предприятия (организации);</w:t>
            </w:r>
          </w:p>
          <w:p w:rsidR="00607E83" w:rsidRDefault="005A0E35">
            <w:r>
              <w:t>категорий и видов цен, механизмов ценообразования, основ антимоноп</w:t>
            </w:r>
            <w:r>
              <w:t xml:space="preserve">ольного </w:t>
            </w:r>
            <w:r>
              <w:lastRenderedPageBreak/>
              <w:t>законодательства;</w:t>
            </w:r>
          </w:p>
          <w:p w:rsidR="00607E83" w:rsidRDefault="00607E83"/>
          <w:p w:rsidR="00607E83" w:rsidRDefault="005A0E35">
            <w:proofErr w:type="gramStart"/>
            <w:r>
              <w:t>ОК</w:t>
            </w:r>
            <w:proofErr w:type="gramEnd"/>
            <w:r>
              <w:t xml:space="preserve"> 01.; ОК 02.; ОК 03.; ОК 04.; ОК 05.; ОК 06.; ОК 07.; ОК 09.; ПK 4.2, ЛР 2, ЛР 4, ЛР 6, ЛР 13, ЛР 15, ЛР 16</w:t>
            </w:r>
          </w:p>
          <w:p w:rsidR="00607E83" w:rsidRDefault="00607E83">
            <w:pPr>
              <w:rPr>
                <w:color w:val="000000" w:themeColor="text1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:rsidR="00607E83" w:rsidRDefault="005A0E35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Оценка </w:t>
            </w:r>
            <w:r>
              <w:rPr>
                <w:sz w:val="20"/>
                <w:u w:val="single"/>
              </w:rPr>
              <w:t>«отлично»</w:t>
            </w:r>
            <w:r>
              <w:rPr>
                <w:sz w:val="20"/>
              </w:rPr>
              <w:t xml:space="preserve">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владеет ра</w:t>
            </w:r>
            <w:r>
              <w:rPr>
                <w:sz w:val="20"/>
              </w:rPr>
              <w:t>зносторонними навыками и приемами выполнения практических задач.</w:t>
            </w:r>
          </w:p>
          <w:p w:rsidR="00607E83" w:rsidRDefault="00607E83">
            <w:pPr>
              <w:rPr>
                <w:sz w:val="20"/>
              </w:rPr>
            </w:pPr>
          </w:p>
          <w:p w:rsidR="00607E83" w:rsidRDefault="005A0E35">
            <w:pPr>
              <w:rPr>
                <w:sz w:val="20"/>
              </w:rPr>
            </w:pPr>
            <w:r>
              <w:rPr>
                <w:sz w:val="20"/>
              </w:rPr>
              <w:t xml:space="preserve">Оценка </w:t>
            </w:r>
            <w:r>
              <w:rPr>
                <w:sz w:val="20"/>
                <w:u w:val="single"/>
              </w:rPr>
              <w:t>«хорошо»</w:t>
            </w:r>
            <w:r>
              <w:rPr>
                <w:sz w:val="20"/>
              </w:rPr>
              <w:t xml:space="preserve">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</w:t>
            </w:r>
            <w:r>
              <w:rPr>
                <w:sz w:val="20"/>
              </w:rPr>
              <w:t>яет теоретические положения при решении практических вопросов и задач, владеет необходимыми навыками и приемами их выполнения.</w:t>
            </w:r>
          </w:p>
          <w:p w:rsidR="00607E83" w:rsidRDefault="00607E83">
            <w:pPr>
              <w:rPr>
                <w:sz w:val="20"/>
              </w:rPr>
            </w:pPr>
          </w:p>
          <w:p w:rsidR="00607E83" w:rsidRDefault="005A0E35">
            <w:pPr>
              <w:rPr>
                <w:sz w:val="20"/>
              </w:rPr>
            </w:pPr>
            <w:r>
              <w:rPr>
                <w:sz w:val="20"/>
              </w:rPr>
              <w:t xml:space="preserve">Оценка </w:t>
            </w:r>
            <w:r>
              <w:rPr>
                <w:sz w:val="20"/>
                <w:u w:val="single"/>
              </w:rPr>
              <w:t>«удовлетворительно»</w:t>
            </w:r>
            <w:r>
              <w:rPr>
                <w:sz w:val="20"/>
              </w:rPr>
              <w:t xml:space="preserve"> выставляется обучающемуся, если он имеет знания только основного материала, но не усвоил его деталей,</w:t>
            </w:r>
            <w:r>
              <w:rPr>
                <w:sz w:val="20"/>
              </w:rPr>
              <w:t xml:space="preserve">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:rsidR="00607E83" w:rsidRDefault="005A0E35">
            <w:pPr>
              <w:rPr>
                <w:sz w:val="20"/>
              </w:rPr>
            </w:pPr>
            <w:r>
              <w:rPr>
                <w:sz w:val="20"/>
              </w:rPr>
              <w:t xml:space="preserve">Оценка «неудовлетворительно» выставляется </w:t>
            </w:r>
            <w:proofErr w:type="gramStart"/>
            <w:r>
              <w:rPr>
                <w:sz w:val="20"/>
              </w:rPr>
              <w:t>обучающемуся</w:t>
            </w:r>
            <w:proofErr w:type="gramEnd"/>
            <w:r>
              <w:rPr>
                <w:sz w:val="20"/>
              </w:rPr>
              <w:t>, котор</w:t>
            </w:r>
            <w:r>
              <w:rPr>
                <w:sz w:val="20"/>
              </w:rPr>
              <w:t>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  <w:p w:rsidR="00607E83" w:rsidRDefault="00607E83">
            <w:pPr>
              <w:pStyle w:val="WW-"/>
              <w:jc w:val="both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:rsidR="00607E83" w:rsidRDefault="005A0E35">
            <w:pPr>
              <w:jc w:val="both"/>
              <w:rPr>
                <w:sz w:val="20"/>
              </w:rPr>
            </w:pPr>
            <w:r>
              <w:rPr>
                <w:b/>
                <w:sz w:val="20"/>
              </w:rPr>
              <w:t>Текущий контроль:</w:t>
            </w:r>
          </w:p>
          <w:p w:rsidR="00607E83" w:rsidRDefault="005A0E35">
            <w:pPr>
              <w:jc w:val="both"/>
              <w:rPr>
                <w:sz w:val="20"/>
              </w:rPr>
            </w:pPr>
            <w:r>
              <w:rPr>
                <w:sz w:val="20"/>
              </w:rPr>
              <w:t>Экспертная оценка практических работ, тестиро</w:t>
            </w:r>
            <w:r>
              <w:rPr>
                <w:sz w:val="20"/>
              </w:rPr>
              <w:t>вания, оценки рефератов.</w:t>
            </w:r>
          </w:p>
          <w:p w:rsidR="00607E83" w:rsidRDefault="005A0E35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Промежуточная аттестация:</w:t>
            </w:r>
          </w:p>
          <w:p w:rsidR="00607E83" w:rsidRDefault="005A0E35">
            <w:pPr>
              <w:pStyle w:val="WW-"/>
              <w:ind w:left="210" w:hanging="210"/>
              <w:jc w:val="both"/>
            </w:pPr>
            <w:r>
              <w:t>Экспертная оценка при сдаче дифференцированного зачета.</w:t>
            </w:r>
          </w:p>
        </w:tc>
      </w:tr>
    </w:tbl>
    <w:p w:rsidR="00607E83" w:rsidRDefault="00607E83">
      <w:pPr>
        <w:ind w:left="432"/>
        <w:jc w:val="both"/>
      </w:pPr>
    </w:p>
    <w:p w:rsidR="00607E83" w:rsidRDefault="00607E83">
      <w:pPr>
        <w:ind w:firstLine="630"/>
        <w:jc w:val="both"/>
        <w:rPr>
          <w:rStyle w:val="FontStyle640"/>
          <w:sz w:val="28"/>
        </w:rPr>
      </w:pPr>
    </w:p>
    <w:p w:rsidR="00607E83" w:rsidRDefault="00607E83">
      <w:pPr>
        <w:ind w:firstLine="630"/>
        <w:jc w:val="both"/>
        <w:rPr>
          <w:rStyle w:val="FontStyle640"/>
          <w:sz w:val="28"/>
        </w:rPr>
      </w:pPr>
    </w:p>
    <w:p w:rsidR="00607E83" w:rsidRDefault="00607E83">
      <w:pPr>
        <w:rPr>
          <w:sz w:val="28"/>
        </w:rPr>
      </w:pPr>
    </w:p>
    <w:sectPr w:rsidR="00607E83">
      <w:headerReference w:type="default" r:id="rId11"/>
      <w:footerReference w:type="default" r:id="rId12"/>
      <w:pgSz w:w="11906" w:h="16838"/>
      <w:pgMar w:top="672" w:right="1134" w:bottom="1410" w:left="1134" w:header="57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E35" w:rsidRDefault="005A0E35">
      <w:r>
        <w:separator/>
      </w:r>
    </w:p>
  </w:endnote>
  <w:endnote w:type="continuationSeparator" w:id="0">
    <w:p w:rsidR="005A0E35" w:rsidRDefault="005A0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7E83" w:rsidRDefault="00607E83">
    <w:pPr>
      <w:pStyle w:val="af8"/>
      <w:rPr>
        <w:sz w:val="20"/>
      </w:rPr>
    </w:pPr>
  </w:p>
  <w:p w:rsidR="00607E83" w:rsidRDefault="00607E83">
    <w:pPr>
      <w:pStyle w:val="af8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E35" w:rsidRDefault="005A0E35">
      <w:r>
        <w:separator/>
      </w:r>
    </w:p>
  </w:footnote>
  <w:footnote w:type="continuationSeparator" w:id="0">
    <w:p w:rsidR="005A0E35" w:rsidRDefault="005A0E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7E83" w:rsidRDefault="00607E83">
    <w:pPr>
      <w:pStyle w:val="af8"/>
      <w:rPr>
        <w:b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6378E"/>
    <w:multiLevelType w:val="multilevel"/>
    <w:tmpl w:val="12640622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D807EE"/>
    <w:multiLevelType w:val="multilevel"/>
    <w:tmpl w:val="D286E8A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russianLow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360"/>
      </w:p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russianLower"/>
      <w:lvlText w:val="%5)"/>
      <w:lvlJc w:val="left"/>
      <w:pPr>
        <w:ind w:left="3600" w:hanging="360"/>
      </w:pPr>
    </w:lvl>
    <w:lvl w:ilvl="5">
      <w:start w:val="1"/>
      <w:numFmt w:val="lowerRoman"/>
      <w:lvlText w:val="%6)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russianLow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2">
    <w:nsid w:val="172C2AC1"/>
    <w:multiLevelType w:val="multilevel"/>
    <w:tmpl w:val="D0A85840"/>
    <w:lvl w:ilvl="0">
      <w:start w:val="1"/>
      <w:numFmt w:val="decimal"/>
      <w:pStyle w:val="1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decimal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decimal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decimal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1296" w:hanging="1296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1584" w:hanging="1584"/>
      </w:pPr>
    </w:lvl>
  </w:abstractNum>
  <w:abstractNum w:abstractNumId="3">
    <w:nsid w:val="566E0924"/>
    <w:multiLevelType w:val="multilevel"/>
    <w:tmpl w:val="D702F96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07E83"/>
    <w:rsid w:val="001C42C2"/>
    <w:rsid w:val="005A0E35"/>
    <w:rsid w:val="0060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1"/>
      </w:numPr>
      <w:outlineLvl w:val="0"/>
    </w:p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40"/>
      <w:outlineLvl w:val="1"/>
    </w:pPr>
    <w:rPr>
      <w:rFonts w:asciiTheme="majorHAnsi" w:hAnsiTheme="majorHAnsi"/>
      <w:color w:val="365F91" w:themeColor="accent1" w:themeShade="BF"/>
      <w:sz w:val="26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rFonts w:ascii="Times New Roman" w:hAnsi="Times New Roman"/>
      <w:sz w:val="24"/>
    </w:rPr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31">
    <w:name w:val="Указатель3"/>
    <w:basedOn w:val="a"/>
    <w:link w:val="32"/>
    <w:rPr>
      <w:rFonts w:ascii="Arial" w:hAnsi="Arial"/>
    </w:rPr>
  </w:style>
  <w:style w:type="character" w:customStyle="1" w:styleId="32">
    <w:name w:val="Указатель3"/>
    <w:basedOn w:val="10"/>
    <w:link w:val="31"/>
    <w:rPr>
      <w:rFonts w:ascii="Arial" w:hAnsi="Arial"/>
      <w:sz w:val="24"/>
    </w:rPr>
  </w:style>
  <w:style w:type="paragraph" w:customStyle="1" w:styleId="33">
    <w:name w:val="Основной шрифт абзаца3"/>
    <w:link w:val="34"/>
  </w:style>
  <w:style w:type="character" w:customStyle="1" w:styleId="34">
    <w:name w:val="Основной шрифт абзаца3"/>
    <w:link w:val="33"/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Style26">
    <w:name w:val="Style26"/>
    <w:basedOn w:val="a"/>
    <w:link w:val="Style260"/>
    <w:pPr>
      <w:widowControl w:val="0"/>
      <w:spacing w:line="322" w:lineRule="exact"/>
      <w:ind w:firstLine="710"/>
    </w:pPr>
  </w:style>
  <w:style w:type="character" w:customStyle="1" w:styleId="Style260">
    <w:name w:val="Style26"/>
    <w:basedOn w:val="10"/>
    <w:link w:val="Style26"/>
    <w:rPr>
      <w:rFonts w:ascii="Times New Roman" w:hAnsi="Times New Roman"/>
      <w:sz w:val="24"/>
    </w:rPr>
  </w:style>
  <w:style w:type="paragraph" w:customStyle="1" w:styleId="Style8">
    <w:name w:val="Style8"/>
    <w:basedOn w:val="a"/>
    <w:link w:val="Style80"/>
    <w:pPr>
      <w:widowControl w:val="0"/>
      <w:spacing w:line="326" w:lineRule="exact"/>
    </w:pPr>
  </w:style>
  <w:style w:type="character" w:customStyle="1" w:styleId="Style80">
    <w:name w:val="Style8"/>
    <w:basedOn w:val="10"/>
    <w:link w:val="Style8"/>
    <w:rPr>
      <w:rFonts w:ascii="Times New Roman" w:hAnsi="Times New Roman"/>
      <w:sz w:val="24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6">
    <w:name w:val="Знак Знак16"/>
    <w:link w:val="160"/>
    <w:rPr>
      <w:sz w:val="24"/>
    </w:rPr>
  </w:style>
  <w:style w:type="character" w:customStyle="1" w:styleId="160">
    <w:name w:val="Знак Знак16"/>
    <w:link w:val="16"/>
    <w:rPr>
      <w:sz w:val="24"/>
    </w:rPr>
  </w:style>
  <w:style w:type="paragraph" w:customStyle="1" w:styleId="WW8Num11z0">
    <w:name w:val="WW8Num11z0"/>
    <w:link w:val="WW8Num11z00"/>
  </w:style>
  <w:style w:type="character" w:customStyle="1" w:styleId="WW8Num11z00">
    <w:name w:val="WW8Num11z0"/>
    <w:link w:val="WW8Num11z0"/>
  </w:style>
  <w:style w:type="paragraph" w:customStyle="1" w:styleId="WW8Num4z0">
    <w:name w:val="WW8Num4z0"/>
    <w:link w:val="WW8Num4z00"/>
  </w:style>
  <w:style w:type="character" w:customStyle="1" w:styleId="WW8Num4z00">
    <w:name w:val="WW8Num4z0"/>
    <w:link w:val="WW8Num4z0"/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paragraph" w:styleId="a3">
    <w:name w:val="Body Text"/>
    <w:basedOn w:val="a"/>
    <w:link w:val="a4"/>
    <w:pPr>
      <w:spacing w:after="120"/>
    </w:pPr>
  </w:style>
  <w:style w:type="character" w:customStyle="1" w:styleId="a4">
    <w:name w:val="Основной текст Знак"/>
    <w:basedOn w:val="10"/>
    <w:link w:val="a3"/>
    <w:rPr>
      <w:rFonts w:ascii="Times New Roman" w:hAnsi="Times New Roman"/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customStyle="1" w:styleId="FontStyle59">
    <w:name w:val="Font Style59"/>
    <w:link w:val="FontStyle590"/>
    <w:rPr>
      <w:rFonts w:ascii="Times New Roman" w:hAnsi="Times New Roman"/>
      <w:sz w:val="26"/>
    </w:rPr>
  </w:style>
  <w:style w:type="character" w:customStyle="1" w:styleId="FontStyle590">
    <w:name w:val="Font Style59"/>
    <w:link w:val="FontStyle59"/>
    <w:rPr>
      <w:rFonts w:ascii="Times New Roman" w:hAnsi="Times New Roman"/>
      <w:sz w:val="26"/>
    </w:rPr>
  </w:style>
  <w:style w:type="paragraph" w:customStyle="1" w:styleId="WW8Num9z0">
    <w:name w:val="WW8Num9z0"/>
    <w:link w:val="WW8Num9z00"/>
  </w:style>
  <w:style w:type="character" w:customStyle="1" w:styleId="WW8Num9z00">
    <w:name w:val="WW8Num9z0"/>
    <w:link w:val="WW8Num9z0"/>
  </w:style>
  <w:style w:type="paragraph" w:customStyle="1" w:styleId="Style7">
    <w:name w:val="Style7"/>
    <w:basedOn w:val="WW-"/>
    <w:link w:val="Style70"/>
  </w:style>
  <w:style w:type="character" w:customStyle="1" w:styleId="Style70">
    <w:name w:val="Style7"/>
    <w:basedOn w:val="WW-0"/>
    <w:link w:val="Style7"/>
    <w:rPr>
      <w:rFonts w:ascii="Times New Roman" w:hAnsi="Times New Roman"/>
    </w:rPr>
  </w:style>
  <w:style w:type="paragraph" w:customStyle="1" w:styleId="14">
    <w:name w:val="Указатель1"/>
    <w:basedOn w:val="a"/>
    <w:link w:val="15"/>
    <w:rPr>
      <w:rFonts w:ascii="Arial" w:hAnsi="Arial"/>
    </w:rPr>
  </w:style>
  <w:style w:type="character" w:customStyle="1" w:styleId="15">
    <w:name w:val="Указатель1"/>
    <w:basedOn w:val="10"/>
    <w:link w:val="14"/>
    <w:rPr>
      <w:rFonts w:ascii="Arial" w:hAnsi="Arial"/>
      <w:sz w:val="24"/>
    </w:rPr>
  </w:style>
  <w:style w:type="paragraph" w:customStyle="1" w:styleId="a5">
    <w:name w:val="Содержимое таблицы"/>
    <w:basedOn w:val="a"/>
    <w:link w:val="a6"/>
  </w:style>
  <w:style w:type="character" w:customStyle="1" w:styleId="a6">
    <w:name w:val="Содержимое таблицы"/>
    <w:basedOn w:val="10"/>
    <w:link w:val="a5"/>
    <w:rPr>
      <w:rFonts w:ascii="Times New Roman" w:hAnsi="Times New Roman"/>
      <w:sz w:val="24"/>
    </w:rPr>
  </w:style>
  <w:style w:type="paragraph" w:customStyle="1" w:styleId="WW8Num6z0">
    <w:name w:val="WW8Num6z0"/>
    <w:link w:val="WW8Num6z00"/>
  </w:style>
  <w:style w:type="character" w:customStyle="1" w:styleId="WW8Num6z00">
    <w:name w:val="WW8Num6z0"/>
    <w:link w:val="WW8Num6z0"/>
  </w:style>
  <w:style w:type="paragraph" w:customStyle="1" w:styleId="WW8Num7z3">
    <w:name w:val="WW8Num7z3"/>
    <w:link w:val="WW8Num7z30"/>
    <w:rPr>
      <w:rFonts w:ascii="Symbol" w:hAnsi="Symbol"/>
    </w:rPr>
  </w:style>
  <w:style w:type="character" w:customStyle="1" w:styleId="WW8Num7z30">
    <w:name w:val="WW8Num7z3"/>
    <w:link w:val="WW8Num7z3"/>
    <w:rPr>
      <w:rFonts w:ascii="Symbol" w:hAnsi="Symbol"/>
    </w:rPr>
  </w:style>
  <w:style w:type="paragraph" w:customStyle="1" w:styleId="WW8Num10z0">
    <w:name w:val="WW8Num10z0"/>
    <w:link w:val="WW8Num10z00"/>
  </w:style>
  <w:style w:type="character" w:customStyle="1" w:styleId="WW8Num10z00">
    <w:name w:val="WW8Num10z0"/>
    <w:link w:val="WW8Num10z0"/>
  </w:style>
  <w:style w:type="paragraph" w:customStyle="1" w:styleId="17">
    <w:name w:val="Номер страницы1"/>
    <w:basedOn w:val="12"/>
    <w:link w:val="a7"/>
  </w:style>
  <w:style w:type="character" w:styleId="a7">
    <w:name w:val="page number"/>
    <w:basedOn w:val="13"/>
    <w:link w:val="17"/>
  </w:style>
  <w:style w:type="paragraph" w:customStyle="1" w:styleId="FontStyle57">
    <w:name w:val="Font Style57"/>
    <w:link w:val="FontStyle570"/>
    <w:rPr>
      <w:rFonts w:ascii="Times New Roman" w:hAnsi="Times New Roman"/>
      <w:sz w:val="26"/>
    </w:rPr>
  </w:style>
  <w:style w:type="character" w:customStyle="1" w:styleId="FontStyle570">
    <w:name w:val="Font Style57"/>
    <w:link w:val="FontStyle57"/>
    <w:rPr>
      <w:rFonts w:ascii="Times New Roman" w:hAnsi="Times New Roman"/>
      <w:sz w:val="26"/>
    </w:rPr>
  </w:style>
  <w:style w:type="paragraph" w:customStyle="1" w:styleId="Style49">
    <w:name w:val="Style49"/>
    <w:basedOn w:val="a"/>
    <w:link w:val="Style490"/>
    <w:pPr>
      <w:widowControl w:val="0"/>
      <w:spacing w:line="275" w:lineRule="exact"/>
    </w:pPr>
  </w:style>
  <w:style w:type="character" w:customStyle="1" w:styleId="Style490">
    <w:name w:val="Style49"/>
    <w:basedOn w:val="10"/>
    <w:link w:val="Style49"/>
    <w:rPr>
      <w:rFonts w:ascii="Times New Roman" w:hAnsi="Times New Roman"/>
      <w:sz w:val="24"/>
    </w:rPr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WW8Num12z0">
    <w:name w:val="WW8Num12z0"/>
    <w:link w:val="WW8Num12z00"/>
  </w:style>
  <w:style w:type="character" w:customStyle="1" w:styleId="WW8Num12z00">
    <w:name w:val="WW8Num12z0"/>
    <w:link w:val="WW8Num12z0"/>
  </w:style>
  <w:style w:type="paragraph" w:styleId="a8">
    <w:name w:val="List Paragraph"/>
    <w:basedOn w:val="a"/>
    <w:link w:val="a9"/>
    <w:pPr>
      <w:ind w:left="708"/>
    </w:pPr>
  </w:style>
  <w:style w:type="character" w:customStyle="1" w:styleId="a9">
    <w:name w:val="Абзац списка Знак"/>
    <w:basedOn w:val="10"/>
    <w:link w:val="a8"/>
    <w:rPr>
      <w:rFonts w:ascii="Times New Roman" w:hAnsi="Times New Roman"/>
      <w:sz w:val="24"/>
    </w:rPr>
  </w:style>
  <w:style w:type="paragraph" w:styleId="aa">
    <w:name w:val="header"/>
    <w:basedOn w:val="a"/>
    <w:link w:val="ab"/>
    <w:pPr>
      <w:tabs>
        <w:tab w:val="center" w:pos="4819"/>
        <w:tab w:val="right" w:pos="9638"/>
      </w:tabs>
    </w:pPr>
  </w:style>
  <w:style w:type="character" w:customStyle="1" w:styleId="ab">
    <w:name w:val="Верхний колонтитул Знак"/>
    <w:basedOn w:val="10"/>
    <w:link w:val="aa"/>
    <w:rPr>
      <w:rFonts w:ascii="Times New Roman" w:hAnsi="Times New Roman"/>
      <w:sz w:val="24"/>
    </w:rPr>
  </w:style>
  <w:style w:type="paragraph" w:customStyle="1" w:styleId="WW8Num8z0">
    <w:name w:val="WW8Num8z0"/>
    <w:link w:val="WW8Num8z00"/>
  </w:style>
  <w:style w:type="character" w:customStyle="1" w:styleId="WW8Num8z00">
    <w:name w:val="WW8Num8z0"/>
    <w:link w:val="WW8Num8z0"/>
  </w:style>
  <w:style w:type="paragraph" w:customStyle="1" w:styleId="18">
    <w:name w:val="Выделение1"/>
    <w:basedOn w:val="51"/>
    <w:link w:val="ac"/>
    <w:rPr>
      <w:i/>
    </w:rPr>
  </w:style>
  <w:style w:type="character" w:styleId="ac">
    <w:name w:val="Emphasis"/>
    <w:basedOn w:val="a0"/>
    <w:link w:val="18"/>
    <w:rPr>
      <w:i/>
    </w:rPr>
  </w:style>
  <w:style w:type="paragraph" w:customStyle="1" w:styleId="8">
    <w:name w:val="Знак Знак8"/>
    <w:link w:val="80"/>
    <w:rPr>
      <w:sz w:val="16"/>
    </w:rPr>
  </w:style>
  <w:style w:type="character" w:customStyle="1" w:styleId="80">
    <w:name w:val="Знак Знак8"/>
    <w:link w:val="8"/>
    <w:rPr>
      <w:sz w:val="16"/>
    </w:rPr>
  </w:style>
  <w:style w:type="paragraph" w:styleId="35">
    <w:name w:val="toc 3"/>
    <w:next w:val="a"/>
    <w:link w:val="36"/>
    <w:uiPriority w:val="39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Pr>
      <w:rFonts w:ascii="XO Thames" w:hAnsi="XO Thames"/>
      <w:sz w:val="28"/>
    </w:rPr>
  </w:style>
  <w:style w:type="paragraph" w:customStyle="1" w:styleId="WW8Num7z2">
    <w:name w:val="WW8Num7z2"/>
    <w:link w:val="WW8Num7z20"/>
    <w:rPr>
      <w:rFonts w:ascii="Wingdings" w:hAnsi="Wingdings"/>
    </w:rPr>
  </w:style>
  <w:style w:type="character" w:customStyle="1" w:styleId="WW8Num7z20">
    <w:name w:val="WW8Num7z2"/>
    <w:link w:val="WW8Num7z2"/>
    <w:rPr>
      <w:rFonts w:ascii="Wingdings" w:hAnsi="Wingdings"/>
    </w:rPr>
  </w:style>
  <w:style w:type="paragraph" w:customStyle="1" w:styleId="WW8Num2z0">
    <w:name w:val="WW8Num2z0"/>
    <w:link w:val="WW8Num2z00"/>
    <w:rPr>
      <w:b/>
    </w:rPr>
  </w:style>
  <w:style w:type="character" w:customStyle="1" w:styleId="WW8Num2z00">
    <w:name w:val="WW8Num2z0"/>
    <w:link w:val="WW8Num2z0"/>
    <w:rPr>
      <w:b/>
    </w:rPr>
  </w:style>
  <w:style w:type="paragraph" w:customStyle="1" w:styleId="310">
    <w:name w:val="Основной текст 31"/>
    <w:basedOn w:val="a"/>
    <w:link w:val="311"/>
    <w:pPr>
      <w:spacing w:after="120"/>
    </w:pPr>
    <w:rPr>
      <w:sz w:val="16"/>
    </w:rPr>
  </w:style>
  <w:style w:type="character" w:customStyle="1" w:styleId="311">
    <w:name w:val="Основной текст 31"/>
    <w:basedOn w:val="10"/>
    <w:link w:val="310"/>
    <w:rPr>
      <w:rFonts w:ascii="Times New Roman" w:hAnsi="Times New Roman"/>
      <w:sz w:val="16"/>
    </w:rPr>
  </w:style>
  <w:style w:type="paragraph" w:customStyle="1" w:styleId="WW8Num6z3">
    <w:name w:val="WW8Num6z3"/>
    <w:link w:val="WW8Num6z30"/>
    <w:rPr>
      <w:rFonts w:ascii="Symbol" w:hAnsi="Symbol"/>
    </w:rPr>
  </w:style>
  <w:style w:type="character" w:customStyle="1" w:styleId="WW8Num6z30">
    <w:name w:val="WW8Num6z3"/>
    <w:link w:val="WW8Num6z3"/>
    <w:rPr>
      <w:rFonts w:ascii="Symbol" w:hAnsi="Symbol"/>
    </w:rPr>
  </w:style>
  <w:style w:type="paragraph" w:customStyle="1" w:styleId="FontStyle44">
    <w:name w:val="Font Style44"/>
    <w:link w:val="FontStyle440"/>
  </w:style>
  <w:style w:type="character" w:customStyle="1" w:styleId="FontStyle440">
    <w:name w:val="Font Style44"/>
    <w:link w:val="FontStyle44"/>
  </w:style>
  <w:style w:type="paragraph" w:customStyle="1" w:styleId="WW8Num6z2">
    <w:name w:val="WW8Num6z2"/>
    <w:link w:val="WW8Num6z20"/>
    <w:rPr>
      <w:rFonts w:ascii="Wingdings" w:hAnsi="Wingdings"/>
    </w:rPr>
  </w:style>
  <w:style w:type="character" w:customStyle="1" w:styleId="WW8Num6z20">
    <w:name w:val="WW8Num6z2"/>
    <w:link w:val="WW8Num6z2"/>
    <w:rPr>
      <w:rFonts w:ascii="Wingdings" w:hAnsi="Wingdings"/>
    </w:rPr>
  </w:style>
  <w:style w:type="paragraph" w:customStyle="1" w:styleId="110">
    <w:name w:val="Знак Знак11"/>
    <w:link w:val="111"/>
    <w:rPr>
      <w:sz w:val="24"/>
    </w:rPr>
  </w:style>
  <w:style w:type="character" w:customStyle="1" w:styleId="111">
    <w:name w:val="Знак Знак11"/>
    <w:link w:val="110"/>
    <w:rPr>
      <w:sz w:val="24"/>
    </w:rPr>
  </w:style>
  <w:style w:type="paragraph" w:customStyle="1" w:styleId="23">
    <w:name w:val="Основной шрифт абзаца2"/>
    <w:link w:val="24"/>
  </w:style>
  <w:style w:type="character" w:customStyle="1" w:styleId="24">
    <w:name w:val="Основной шрифт абзаца2"/>
    <w:link w:val="23"/>
  </w:style>
  <w:style w:type="paragraph" w:customStyle="1" w:styleId="FontStyle36">
    <w:name w:val="Font Style36"/>
    <w:link w:val="FontStyle360"/>
    <w:rPr>
      <w:rFonts w:ascii="Times New Roman" w:hAnsi="Times New Roman"/>
      <w:sz w:val="22"/>
    </w:rPr>
  </w:style>
  <w:style w:type="character" w:customStyle="1" w:styleId="FontStyle360">
    <w:name w:val="Font Style36"/>
    <w:link w:val="FontStyle36"/>
    <w:rPr>
      <w:rFonts w:ascii="Times New Roman" w:hAnsi="Times New Roman"/>
      <w:sz w:val="22"/>
    </w:rPr>
  </w:style>
  <w:style w:type="paragraph" w:customStyle="1" w:styleId="100">
    <w:name w:val="Знак Знак10"/>
    <w:link w:val="101"/>
    <w:rPr>
      <w:sz w:val="24"/>
    </w:rPr>
  </w:style>
  <w:style w:type="character" w:customStyle="1" w:styleId="101">
    <w:name w:val="Знак Знак10"/>
    <w:link w:val="100"/>
    <w:rPr>
      <w:sz w:val="24"/>
    </w:rPr>
  </w:style>
  <w:style w:type="paragraph" w:customStyle="1" w:styleId="25">
    <w:name w:val="Название2"/>
    <w:basedOn w:val="a"/>
    <w:link w:val="26"/>
    <w:pPr>
      <w:spacing w:before="120" w:after="120"/>
    </w:pPr>
    <w:rPr>
      <w:i/>
    </w:rPr>
  </w:style>
  <w:style w:type="character" w:customStyle="1" w:styleId="26">
    <w:name w:val="Название2"/>
    <w:basedOn w:val="10"/>
    <w:link w:val="25"/>
    <w:rPr>
      <w:rFonts w:ascii="Times New Roman" w:hAnsi="Times New Roman"/>
      <w:i/>
      <w:sz w:val="24"/>
    </w:rPr>
  </w:style>
  <w:style w:type="paragraph" w:customStyle="1" w:styleId="43">
    <w:name w:val="Название4"/>
    <w:basedOn w:val="a"/>
    <w:link w:val="44"/>
    <w:pPr>
      <w:spacing w:before="120" w:after="120"/>
    </w:pPr>
    <w:rPr>
      <w:i/>
    </w:rPr>
  </w:style>
  <w:style w:type="character" w:customStyle="1" w:styleId="44">
    <w:name w:val="Название4"/>
    <w:basedOn w:val="10"/>
    <w:link w:val="43"/>
    <w:rPr>
      <w:rFonts w:ascii="Times New Roman" w:hAnsi="Times New Roman"/>
      <w:i/>
      <w:sz w:val="24"/>
    </w:rPr>
  </w:style>
  <w:style w:type="paragraph" w:customStyle="1" w:styleId="120">
    <w:name w:val="Знак Знак12"/>
    <w:link w:val="121"/>
    <w:rPr>
      <w:sz w:val="24"/>
    </w:rPr>
  </w:style>
  <w:style w:type="character" w:customStyle="1" w:styleId="121">
    <w:name w:val="Знак Знак12"/>
    <w:link w:val="120"/>
    <w:rPr>
      <w:sz w:val="24"/>
    </w:rPr>
  </w:style>
  <w:style w:type="paragraph" w:customStyle="1" w:styleId="FontStyle64">
    <w:name w:val="Font Style64"/>
    <w:link w:val="FontStyle640"/>
    <w:rPr>
      <w:rFonts w:ascii="Times New Roman" w:hAnsi="Times New Roman"/>
      <w:sz w:val="22"/>
    </w:rPr>
  </w:style>
  <w:style w:type="character" w:customStyle="1" w:styleId="FontStyle640">
    <w:name w:val="Font Style64"/>
    <w:link w:val="FontStyle64"/>
    <w:rPr>
      <w:rFonts w:ascii="Times New Roman" w:hAnsi="Times New Roman"/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19">
    <w:name w:val="Заголовок1"/>
    <w:basedOn w:val="a"/>
    <w:next w:val="a3"/>
    <w:link w:val="1a"/>
    <w:pPr>
      <w:keepNext/>
      <w:spacing w:before="240" w:after="120"/>
    </w:pPr>
    <w:rPr>
      <w:rFonts w:ascii="Arial" w:hAnsi="Arial"/>
      <w:sz w:val="28"/>
    </w:rPr>
  </w:style>
  <w:style w:type="character" w:customStyle="1" w:styleId="1a">
    <w:name w:val="Заголовок1"/>
    <w:basedOn w:val="10"/>
    <w:link w:val="19"/>
    <w:rPr>
      <w:rFonts w:ascii="Arial" w:hAnsi="Arial"/>
      <w:sz w:val="28"/>
    </w:rPr>
  </w:style>
  <w:style w:type="character" w:customStyle="1" w:styleId="11">
    <w:name w:val="Заголовок 1 Знак"/>
    <w:basedOn w:val="10"/>
    <w:link w:val="1"/>
    <w:rPr>
      <w:rFonts w:ascii="Times New Roman" w:hAnsi="Times New Roman"/>
      <w:sz w:val="24"/>
    </w:rPr>
  </w:style>
  <w:style w:type="paragraph" w:customStyle="1" w:styleId="45">
    <w:name w:val="Указатель4"/>
    <w:basedOn w:val="a"/>
    <w:link w:val="46"/>
  </w:style>
  <w:style w:type="character" w:customStyle="1" w:styleId="46">
    <w:name w:val="Указатель4"/>
    <w:basedOn w:val="10"/>
    <w:link w:val="45"/>
    <w:rPr>
      <w:rFonts w:ascii="Times New Roman" w:hAnsi="Times New Roman"/>
      <w:sz w:val="24"/>
    </w:rPr>
  </w:style>
  <w:style w:type="paragraph" w:customStyle="1" w:styleId="1b">
    <w:name w:val="Гиперссылка1"/>
    <w:link w:val="ad"/>
    <w:rPr>
      <w:color w:val="0000FF"/>
      <w:u w:val="single"/>
    </w:rPr>
  </w:style>
  <w:style w:type="character" w:styleId="ad">
    <w:name w:val="Hyperlink"/>
    <w:link w:val="1b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FontStyle58">
    <w:name w:val="Font Style58"/>
    <w:link w:val="FontStyle580"/>
    <w:rPr>
      <w:rFonts w:ascii="Times New Roman" w:hAnsi="Times New Roman"/>
      <w:b/>
      <w:sz w:val="26"/>
    </w:rPr>
  </w:style>
  <w:style w:type="character" w:customStyle="1" w:styleId="FontStyle580">
    <w:name w:val="Font Style58"/>
    <w:link w:val="FontStyle58"/>
    <w:rPr>
      <w:rFonts w:ascii="Times New Roman" w:hAnsi="Times New Roman"/>
      <w:b/>
      <w:sz w:val="26"/>
    </w:rPr>
  </w:style>
  <w:style w:type="paragraph" w:styleId="1c">
    <w:name w:val="toc 1"/>
    <w:next w:val="a"/>
    <w:link w:val="1d"/>
    <w:uiPriority w:val="39"/>
    <w:rPr>
      <w:rFonts w:ascii="XO Thames" w:hAnsi="XO Thames"/>
      <w:b/>
      <w:sz w:val="28"/>
    </w:rPr>
  </w:style>
  <w:style w:type="character" w:customStyle="1" w:styleId="1d">
    <w:name w:val="Оглавление 1 Знак"/>
    <w:link w:val="1c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6z1">
    <w:name w:val="WW8Num6z1"/>
    <w:link w:val="WW8Num6z10"/>
    <w:rPr>
      <w:rFonts w:ascii="Courier New" w:hAnsi="Courier New"/>
    </w:rPr>
  </w:style>
  <w:style w:type="character" w:customStyle="1" w:styleId="WW8Num6z10">
    <w:name w:val="WW8Num6z1"/>
    <w:link w:val="WW8Num6z1"/>
    <w:rPr>
      <w:rFonts w:ascii="Courier New" w:hAnsi="Courier New"/>
    </w:rPr>
  </w:style>
  <w:style w:type="paragraph" w:customStyle="1" w:styleId="WW-">
    <w:name w:val="WW-Базовый"/>
    <w:link w:val="WW-0"/>
    <w:pPr>
      <w:tabs>
        <w:tab w:val="left" w:pos="709"/>
      </w:tabs>
    </w:pPr>
    <w:rPr>
      <w:rFonts w:ascii="Times New Roman" w:hAnsi="Times New Roman"/>
    </w:rPr>
  </w:style>
  <w:style w:type="character" w:customStyle="1" w:styleId="WW-0">
    <w:name w:val="WW-Базовый"/>
    <w:link w:val="WW-"/>
    <w:rPr>
      <w:rFonts w:ascii="Times New Roman" w:hAnsi="Times New Roman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e">
    <w:name w:val="Balloon Text"/>
    <w:basedOn w:val="a"/>
    <w:link w:val="af"/>
    <w:rPr>
      <w:rFonts w:ascii="Tahoma" w:hAnsi="Tahoma"/>
      <w:sz w:val="16"/>
    </w:rPr>
  </w:style>
  <w:style w:type="character" w:customStyle="1" w:styleId="af">
    <w:name w:val="Текст выноски Знак"/>
    <w:basedOn w:val="10"/>
    <w:link w:val="ae"/>
    <w:rPr>
      <w:rFonts w:ascii="Tahoma" w:hAnsi="Tahoma"/>
      <w:sz w:val="16"/>
    </w:rPr>
  </w:style>
  <w:style w:type="paragraph" w:customStyle="1" w:styleId="47">
    <w:name w:val="Основной шрифт абзаца4"/>
    <w:link w:val="48"/>
  </w:style>
  <w:style w:type="character" w:customStyle="1" w:styleId="48">
    <w:name w:val="Основной шрифт абзаца4"/>
    <w:link w:val="47"/>
  </w:style>
  <w:style w:type="paragraph" w:customStyle="1" w:styleId="af0">
    <w:name w:val="Символ нумерации"/>
    <w:link w:val="af1"/>
  </w:style>
  <w:style w:type="character" w:customStyle="1" w:styleId="af1">
    <w:name w:val="Символ нумерации"/>
    <w:link w:val="af0"/>
  </w:style>
  <w:style w:type="paragraph" w:customStyle="1" w:styleId="WW8Num14z0">
    <w:name w:val="WW8Num14z0"/>
    <w:link w:val="WW8Num14z00"/>
    <w:rPr>
      <w:rFonts w:ascii="Symbol" w:hAnsi="Symbol"/>
    </w:rPr>
  </w:style>
  <w:style w:type="character" w:customStyle="1" w:styleId="WW8Num14z00">
    <w:name w:val="WW8Num14z0"/>
    <w:link w:val="WW8Num14z0"/>
    <w:rPr>
      <w:rFonts w:ascii="Symbol" w:hAnsi="Symbol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customStyle="1" w:styleId="af2">
    <w:name w:val="Маркеры списка"/>
    <w:link w:val="af3"/>
    <w:rPr>
      <w:rFonts w:ascii="OpenSymbol" w:hAnsi="OpenSymbol"/>
    </w:rPr>
  </w:style>
  <w:style w:type="character" w:customStyle="1" w:styleId="af3">
    <w:name w:val="Маркеры списка"/>
    <w:link w:val="af2"/>
    <w:rPr>
      <w:rFonts w:ascii="OpenSymbol" w:hAnsi="OpenSymbol"/>
    </w:rPr>
  </w:style>
  <w:style w:type="paragraph" w:customStyle="1" w:styleId="WW8Num13z0">
    <w:name w:val="WW8Num13z0"/>
    <w:link w:val="WW8Num13z00"/>
    <w:rPr>
      <w:rFonts w:ascii="Symbol" w:hAnsi="Symbol"/>
    </w:rPr>
  </w:style>
  <w:style w:type="character" w:customStyle="1" w:styleId="WW8Num13z00">
    <w:name w:val="WW8Num13z0"/>
    <w:link w:val="WW8Num13z0"/>
    <w:rPr>
      <w:rFonts w:ascii="Symbol" w:hAnsi="Symbol"/>
    </w:rPr>
  </w:style>
  <w:style w:type="paragraph" w:customStyle="1" w:styleId="msonormalbullet2gif">
    <w:name w:val="msonormalbullet2.gif"/>
    <w:basedOn w:val="a"/>
    <w:link w:val="msonormalbullet2gif0"/>
    <w:pPr>
      <w:spacing w:beforeAutospacing="1" w:afterAutospacing="1"/>
    </w:pPr>
  </w:style>
  <w:style w:type="character" w:customStyle="1" w:styleId="msonormalbullet2gif0">
    <w:name w:val="msonormalbullet2.gif"/>
    <w:basedOn w:val="10"/>
    <w:link w:val="msonormalbullet2gif"/>
    <w:rPr>
      <w:rFonts w:ascii="Times New Roman" w:hAnsi="Times New Roman"/>
      <w:sz w:val="24"/>
    </w:rPr>
  </w:style>
  <w:style w:type="paragraph" w:customStyle="1" w:styleId="WW8Num7z1">
    <w:name w:val="WW8Num7z1"/>
    <w:link w:val="WW8Num7z10"/>
    <w:rPr>
      <w:rFonts w:ascii="Courier New" w:hAnsi="Courier New"/>
    </w:rPr>
  </w:style>
  <w:style w:type="character" w:customStyle="1" w:styleId="WW8Num7z10">
    <w:name w:val="WW8Num7z1"/>
    <w:link w:val="WW8Num7z1"/>
    <w:rPr>
      <w:rFonts w:ascii="Courier New" w:hAnsi="Courier New"/>
    </w:rPr>
  </w:style>
  <w:style w:type="paragraph" w:customStyle="1" w:styleId="Style30">
    <w:name w:val="Style30"/>
    <w:basedOn w:val="a"/>
    <w:link w:val="Style300"/>
    <w:pPr>
      <w:widowControl w:val="0"/>
      <w:spacing w:line="269" w:lineRule="exact"/>
    </w:pPr>
    <w:rPr>
      <w:rFonts w:ascii="Calibri" w:hAnsi="Calibri"/>
    </w:rPr>
  </w:style>
  <w:style w:type="character" w:customStyle="1" w:styleId="Style300">
    <w:name w:val="Style30"/>
    <w:basedOn w:val="10"/>
    <w:link w:val="Style30"/>
    <w:rPr>
      <w:rFonts w:ascii="Calibri" w:hAnsi="Calibri"/>
      <w:sz w:val="24"/>
    </w:rPr>
  </w:style>
  <w:style w:type="paragraph" w:styleId="af4">
    <w:name w:val="List"/>
    <w:basedOn w:val="a3"/>
    <w:link w:val="af5"/>
    <w:rPr>
      <w:rFonts w:ascii="Arial" w:hAnsi="Arial"/>
    </w:rPr>
  </w:style>
  <w:style w:type="character" w:customStyle="1" w:styleId="af5">
    <w:name w:val="Список Знак"/>
    <w:basedOn w:val="a4"/>
    <w:link w:val="af4"/>
    <w:rPr>
      <w:rFonts w:ascii="Arial" w:hAnsi="Arial"/>
      <w:sz w:val="24"/>
    </w:rPr>
  </w:style>
  <w:style w:type="paragraph" w:customStyle="1" w:styleId="af6">
    <w:name w:val="Заголовок таблицы"/>
    <w:basedOn w:val="a5"/>
    <w:link w:val="af7"/>
    <w:pPr>
      <w:jc w:val="center"/>
    </w:pPr>
    <w:rPr>
      <w:b/>
    </w:rPr>
  </w:style>
  <w:style w:type="character" w:customStyle="1" w:styleId="af7">
    <w:name w:val="Заголовок таблицы"/>
    <w:basedOn w:val="a6"/>
    <w:link w:val="af6"/>
    <w:rPr>
      <w:rFonts w:ascii="Times New Roman" w:hAnsi="Times New Roman"/>
      <w:b/>
      <w:sz w:val="24"/>
    </w:rPr>
  </w:style>
  <w:style w:type="paragraph" w:customStyle="1" w:styleId="FontStyle62">
    <w:name w:val="Font Style62"/>
    <w:link w:val="FontStyle620"/>
    <w:rPr>
      <w:rFonts w:ascii="Times New Roman" w:hAnsi="Times New Roman"/>
      <w:sz w:val="22"/>
    </w:rPr>
  </w:style>
  <w:style w:type="character" w:customStyle="1" w:styleId="FontStyle620">
    <w:name w:val="Font Style62"/>
    <w:link w:val="FontStyle62"/>
    <w:rPr>
      <w:rFonts w:ascii="Times New Roman" w:hAnsi="Times New Roman"/>
      <w:sz w:val="22"/>
    </w:rPr>
  </w:style>
  <w:style w:type="paragraph" w:customStyle="1" w:styleId="37">
    <w:name w:val="Название3"/>
    <w:basedOn w:val="a"/>
    <w:link w:val="38"/>
    <w:pPr>
      <w:spacing w:before="120" w:after="120"/>
    </w:pPr>
    <w:rPr>
      <w:rFonts w:ascii="Arial" w:hAnsi="Arial"/>
      <w:i/>
      <w:sz w:val="20"/>
    </w:rPr>
  </w:style>
  <w:style w:type="character" w:customStyle="1" w:styleId="38">
    <w:name w:val="Название3"/>
    <w:basedOn w:val="10"/>
    <w:link w:val="37"/>
    <w:rPr>
      <w:rFonts w:ascii="Arial" w:hAnsi="Arial"/>
      <w:i/>
      <w:sz w:val="20"/>
    </w:rPr>
  </w:style>
  <w:style w:type="paragraph" w:customStyle="1" w:styleId="Style9">
    <w:name w:val="Style9"/>
    <w:basedOn w:val="a"/>
    <w:link w:val="Style90"/>
    <w:pPr>
      <w:widowControl w:val="0"/>
      <w:spacing w:line="324" w:lineRule="exact"/>
      <w:ind w:firstLine="744"/>
      <w:jc w:val="both"/>
    </w:pPr>
  </w:style>
  <w:style w:type="character" w:customStyle="1" w:styleId="Style90">
    <w:name w:val="Style9"/>
    <w:basedOn w:val="10"/>
    <w:link w:val="Style9"/>
    <w:rPr>
      <w:rFonts w:ascii="Times New Roman" w:hAnsi="Times New Roman"/>
      <w:sz w:val="24"/>
    </w:rPr>
  </w:style>
  <w:style w:type="paragraph" w:customStyle="1" w:styleId="1e">
    <w:name w:val="Абзац списка1"/>
    <w:basedOn w:val="WW-"/>
    <w:link w:val="1f"/>
  </w:style>
  <w:style w:type="character" w:customStyle="1" w:styleId="1f">
    <w:name w:val="Абзац списка1"/>
    <w:basedOn w:val="WW-0"/>
    <w:link w:val="1e"/>
    <w:rPr>
      <w:rFonts w:ascii="Times New Roman" w:hAnsi="Times New Roman"/>
    </w:rPr>
  </w:style>
  <w:style w:type="paragraph" w:styleId="af8">
    <w:name w:val="footer"/>
    <w:basedOn w:val="a"/>
    <w:link w:val="af9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10"/>
    <w:link w:val="af8"/>
    <w:rPr>
      <w:rFonts w:ascii="Times New Roman" w:hAnsi="Times New Roman"/>
      <w:sz w:val="24"/>
    </w:rPr>
  </w:style>
  <w:style w:type="paragraph" w:styleId="52">
    <w:name w:val="toc 5"/>
    <w:next w:val="a"/>
    <w:link w:val="53"/>
    <w:uiPriority w:val="39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Pr>
      <w:rFonts w:ascii="XO Thames" w:hAnsi="XO Thames"/>
      <w:sz w:val="28"/>
    </w:rPr>
  </w:style>
  <w:style w:type="paragraph" w:customStyle="1" w:styleId="1f0">
    <w:name w:val="Название1"/>
    <w:basedOn w:val="a"/>
    <w:link w:val="1f1"/>
    <w:pPr>
      <w:spacing w:before="120" w:after="120"/>
    </w:pPr>
    <w:rPr>
      <w:rFonts w:ascii="Arial" w:hAnsi="Arial"/>
      <w:i/>
      <w:sz w:val="20"/>
    </w:rPr>
  </w:style>
  <w:style w:type="character" w:customStyle="1" w:styleId="1f1">
    <w:name w:val="Название1"/>
    <w:basedOn w:val="10"/>
    <w:link w:val="1f0"/>
    <w:rPr>
      <w:rFonts w:ascii="Arial" w:hAnsi="Arial"/>
      <w:i/>
      <w:sz w:val="20"/>
    </w:rPr>
  </w:style>
  <w:style w:type="paragraph" w:customStyle="1" w:styleId="51">
    <w:name w:val="Основной шрифт абзаца5"/>
    <w:link w:val="WW8Num7z0"/>
  </w:style>
  <w:style w:type="paragraph" w:customStyle="1" w:styleId="WW8Num7z0">
    <w:name w:val="WW8Num7z0"/>
    <w:link w:val="WW8Num7z00"/>
  </w:style>
  <w:style w:type="character" w:customStyle="1" w:styleId="WW8Num7z00">
    <w:name w:val="WW8Num7z0"/>
    <w:link w:val="WW8Num7z0"/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customStyle="1" w:styleId="210">
    <w:name w:val="Основной текст с отступом 21"/>
    <w:basedOn w:val="a"/>
    <w:link w:val="211"/>
    <w:pPr>
      <w:spacing w:after="120" w:line="480" w:lineRule="auto"/>
      <w:ind w:left="283"/>
    </w:pPr>
  </w:style>
  <w:style w:type="character" w:customStyle="1" w:styleId="211">
    <w:name w:val="Основной текст с отступом 21"/>
    <w:basedOn w:val="10"/>
    <w:link w:val="210"/>
    <w:rPr>
      <w:rFonts w:ascii="Times New Roman" w:hAnsi="Times New Roman"/>
      <w:sz w:val="24"/>
    </w:rPr>
  </w:style>
  <w:style w:type="paragraph" w:customStyle="1" w:styleId="afa">
    <w:name w:val="Содержимое врезки"/>
    <w:basedOn w:val="a3"/>
    <w:link w:val="afb"/>
  </w:style>
  <w:style w:type="character" w:customStyle="1" w:styleId="afb">
    <w:name w:val="Содержимое врезки"/>
    <w:basedOn w:val="a4"/>
    <w:link w:val="afa"/>
    <w:rPr>
      <w:rFonts w:ascii="Times New Roman" w:hAnsi="Times New Roman"/>
      <w:sz w:val="24"/>
    </w:rPr>
  </w:style>
  <w:style w:type="paragraph" w:styleId="afc">
    <w:name w:val="Subtitle"/>
    <w:next w:val="a"/>
    <w:link w:val="afd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Pr>
      <w:rFonts w:ascii="XO Thames" w:hAnsi="XO Thames"/>
      <w:i/>
      <w:sz w:val="24"/>
    </w:rPr>
  </w:style>
  <w:style w:type="paragraph" w:styleId="afe">
    <w:name w:val="Title"/>
    <w:basedOn w:val="a"/>
    <w:next w:val="a"/>
    <w:link w:val="aff"/>
    <w:uiPriority w:val="10"/>
    <w:qFormat/>
    <w:pPr>
      <w:contextualSpacing/>
    </w:pPr>
    <w:rPr>
      <w:rFonts w:asciiTheme="majorHAnsi" w:hAnsiTheme="majorHAnsi"/>
      <w:spacing w:val="-10"/>
      <w:sz w:val="56"/>
    </w:rPr>
  </w:style>
  <w:style w:type="character" w:customStyle="1" w:styleId="aff">
    <w:name w:val="Название Знак"/>
    <w:basedOn w:val="10"/>
    <w:link w:val="afe"/>
    <w:rPr>
      <w:rFonts w:asciiTheme="majorHAnsi" w:hAnsiTheme="majorHAnsi"/>
      <w:spacing w:val="-10"/>
      <w:sz w:val="56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pboth">
    <w:name w:val="pboth"/>
    <w:basedOn w:val="a"/>
    <w:link w:val="pboth0"/>
    <w:pPr>
      <w:spacing w:beforeAutospacing="1" w:afterAutospacing="1"/>
    </w:pPr>
  </w:style>
  <w:style w:type="character" w:customStyle="1" w:styleId="pboth0">
    <w:name w:val="pboth"/>
    <w:basedOn w:val="10"/>
    <w:link w:val="pboth"/>
    <w:rPr>
      <w:rFonts w:ascii="Times New Roman" w:hAnsi="Times New Roman"/>
      <w:sz w:val="24"/>
    </w:rPr>
  </w:style>
  <w:style w:type="paragraph" w:customStyle="1" w:styleId="27">
    <w:name w:val="Указатель2"/>
    <w:basedOn w:val="a"/>
    <w:link w:val="28"/>
  </w:style>
  <w:style w:type="character" w:customStyle="1" w:styleId="28">
    <w:name w:val="Указатель2"/>
    <w:basedOn w:val="10"/>
    <w:link w:val="27"/>
    <w:rPr>
      <w:rFonts w:ascii="Times New Roman" w:hAnsi="Times New Roman"/>
      <w:sz w:val="24"/>
    </w:rPr>
  </w:style>
  <w:style w:type="paragraph" w:styleId="aff0">
    <w:name w:val="Normal (Web)"/>
    <w:basedOn w:val="a"/>
    <w:link w:val="aff1"/>
    <w:pPr>
      <w:spacing w:beforeAutospacing="1" w:after="360"/>
    </w:pPr>
  </w:style>
  <w:style w:type="character" w:customStyle="1" w:styleId="aff1">
    <w:name w:val="Обычный (веб) Знак"/>
    <w:basedOn w:val="10"/>
    <w:link w:val="aff0"/>
    <w:rPr>
      <w:rFonts w:ascii="Times New Roman" w:hAnsi="Times New Roman"/>
      <w:sz w:val="24"/>
    </w:rPr>
  </w:style>
  <w:style w:type="paragraph" w:customStyle="1" w:styleId="WW8Num3z0">
    <w:name w:val="WW8Num3z0"/>
    <w:link w:val="WW8Num3z00"/>
  </w:style>
  <w:style w:type="character" w:customStyle="1" w:styleId="WW8Num3z00">
    <w:name w:val="WW8Num3z0"/>
    <w:link w:val="WW8Num3z0"/>
  </w:style>
  <w:style w:type="character" w:customStyle="1" w:styleId="20">
    <w:name w:val="Заголовок 2 Знак"/>
    <w:basedOn w:val="10"/>
    <w:link w:val="2"/>
    <w:rPr>
      <w:rFonts w:asciiTheme="majorHAnsi" w:hAnsiTheme="majorHAnsi"/>
      <w:color w:val="365F91" w:themeColor="accent1" w:themeShade="BF"/>
      <w:sz w:val="26"/>
    </w:rPr>
  </w:style>
  <w:style w:type="paragraph" w:customStyle="1" w:styleId="Style11">
    <w:name w:val="Style11"/>
    <w:basedOn w:val="a"/>
    <w:link w:val="Style110"/>
    <w:pPr>
      <w:widowControl w:val="0"/>
      <w:spacing w:line="322" w:lineRule="exact"/>
      <w:ind w:firstLine="744"/>
      <w:jc w:val="both"/>
    </w:pPr>
  </w:style>
  <w:style w:type="character" w:customStyle="1" w:styleId="Style110">
    <w:name w:val="Style11"/>
    <w:basedOn w:val="10"/>
    <w:link w:val="Style11"/>
    <w:rPr>
      <w:rFonts w:ascii="Times New Roman" w:hAnsi="Times New Roman"/>
      <w:sz w:val="24"/>
    </w:rPr>
  </w:style>
  <w:style w:type="paragraph" w:customStyle="1" w:styleId="FontStyle69">
    <w:name w:val="Font Style69"/>
    <w:link w:val="FontStyle690"/>
    <w:rPr>
      <w:rFonts w:ascii="Times New Roman" w:hAnsi="Times New Roman"/>
      <w:sz w:val="26"/>
    </w:rPr>
  </w:style>
  <w:style w:type="character" w:customStyle="1" w:styleId="FontStyle690">
    <w:name w:val="Font Style69"/>
    <w:link w:val="FontStyle69"/>
    <w:rPr>
      <w:rFonts w:ascii="Times New Roman" w:hAnsi="Times New Roman"/>
      <w:sz w:val="26"/>
    </w:rPr>
  </w:style>
  <w:style w:type="paragraph" w:customStyle="1" w:styleId="WW8Num5z0">
    <w:name w:val="WW8Num5z0"/>
    <w:link w:val="WW8Num5z00"/>
  </w:style>
  <w:style w:type="character" w:customStyle="1" w:styleId="WW8Num5z00">
    <w:name w:val="WW8Num5z0"/>
    <w:link w:val="WW8Num5z0"/>
  </w:style>
  <w:style w:type="paragraph" w:customStyle="1" w:styleId="Style45">
    <w:name w:val="Style45"/>
    <w:basedOn w:val="a"/>
    <w:link w:val="Style450"/>
    <w:pPr>
      <w:widowControl w:val="0"/>
      <w:spacing w:line="271" w:lineRule="exact"/>
    </w:pPr>
  </w:style>
  <w:style w:type="character" w:customStyle="1" w:styleId="Style450">
    <w:name w:val="Style45"/>
    <w:basedOn w:val="10"/>
    <w:link w:val="Style45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1"/>
      </w:numPr>
      <w:outlineLvl w:val="0"/>
    </w:p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40"/>
      <w:outlineLvl w:val="1"/>
    </w:pPr>
    <w:rPr>
      <w:rFonts w:asciiTheme="majorHAnsi" w:hAnsiTheme="majorHAnsi"/>
      <w:color w:val="365F91" w:themeColor="accent1" w:themeShade="BF"/>
      <w:sz w:val="26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rFonts w:ascii="Times New Roman" w:hAnsi="Times New Roman"/>
      <w:sz w:val="24"/>
    </w:rPr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31">
    <w:name w:val="Указатель3"/>
    <w:basedOn w:val="a"/>
    <w:link w:val="32"/>
    <w:rPr>
      <w:rFonts w:ascii="Arial" w:hAnsi="Arial"/>
    </w:rPr>
  </w:style>
  <w:style w:type="character" w:customStyle="1" w:styleId="32">
    <w:name w:val="Указатель3"/>
    <w:basedOn w:val="10"/>
    <w:link w:val="31"/>
    <w:rPr>
      <w:rFonts w:ascii="Arial" w:hAnsi="Arial"/>
      <w:sz w:val="24"/>
    </w:rPr>
  </w:style>
  <w:style w:type="paragraph" w:customStyle="1" w:styleId="33">
    <w:name w:val="Основной шрифт абзаца3"/>
    <w:link w:val="34"/>
  </w:style>
  <w:style w:type="character" w:customStyle="1" w:styleId="34">
    <w:name w:val="Основной шрифт абзаца3"/>
    <w:link w:val="33"/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Style26">
    <w:name w:val="Style26"/>
    <w:basedOn w:val="a"/>
    <w:link w:val="Style260"/>
    <w:pPr>
      <w:widowControl w:val="0"/>
      <w:spacing w:line="322" w:lineRule="exact"/>
      <w:ind w:firstLine="710"/>
    </w:pPr>
  </w:style>
  <w:style w:type="character" w:customStyle="1" w:styleId="Style260">
    <w:name w:val="Style26"/>
    <w:basedOn w:val="10"/>
    <w:link w:val="Style26"/>
    <w:rPr>
      <w:rFonts w:ascii="Times New Roman" w:hAnsi="Times New Roman"/>
      <w:sz w:val="24"/>
    </w:rPr>
  </w:style>
  <w:style w:type="paragraph" w:customStyle="1" w:styleId="Style8">
    <w:name w:val="Style8"/>
    <w:basedOn w:val="a"/>
    <w:link w:val="Style80"/>
    <w:pPr>
      <w:widowControl w:val="0"/>
      <w:spacing w:line="326" w:lineRule="exact"/>
    </w:pPr>
  </w:style>
  <w:style w:type="character" w:customStyle="1" w:styleId="Style80">
    <w:name w:val="Style8"/>
    <w:basedOn w:val="10"/>
    <w:link w:val="Style8"/>
    <w:rPr>
      <w:rFonts w:ascii="Times New Roman" w:hAnsi="Times New Roman"/>
      <w:sz w:val="24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6">
    <w:name w:val="Знак Знак16"/>
    <w:link w:val="160"/>
    <w:rPr>
      <w:sz w:val="24"/>
    </w:rPr>
  </w:style>
  <w:style w:type="character" w:customStyle="1" w:styleId="160">
    <w:name w:val="Знак Знак16"/>
    <w:link w:val="16"/>
    <w:rPr>
      <w:sz w:val="24"/>
    </w:rPr>
  </w:style>
  <w:style w:type="paragraph" w:customStyle="1" w:styleId="WW8Num11z0">
    <w:name w:val="WW8Num11z0"/>
    <w:link w:val="WW8Num11z00"/>
  </w:style>
  <w:style w:type="character" w:customStyle="1" w:styleId="WW8Num11z00">
    <w:name w:val="WW8Num11z0"/>
    <w:link w:val="WW8Num11z0"/>
  </w:style>
  <w:style w:type="paragraph" w:customStyle="1" w:styleId="WW8Num4z0">
    <w:name w:val="WW8Num4z0"/>
    <w:link w:val="WW8Num4z00"/>
  </w:style>
  <w:style w:type="character" w:customStyle="1" w:styleId="WW8Num4z00">
    <w:name w:val="WW8Num4z0"/>
    <w:link w:val="WW8Num4z0"/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paragraph" w:styleId="a3">
    <w:name w:val="Body Text"/>
    <w:basedOn w:val="a"/>
    <w:link w:val="a4"/>
    <w:pPr>
      <w:spacing w:after="120"/>
    </w:pPr>
  </w:style>
  <w:style w:type="character" w:customStyle="1" w:styleId="a4">
    <w:name w:val="Основной текст Знак"/>
    <w:basedOn w:val="10"/>
    <w:link w:val="a3"/>
    <w:rPr>
      <w:rFonts w:ascii="Times New Roman" w:hAnsi="Times New Roman"/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customStyle="1" w:styleId="FontStyle59">
    <w:name w:val="Font Style59"/>
    <w:link w:val="FontStyle590"/>
    <w:rPr>
      <w:rFonts w:ascii="Times New Roman" w:hAnsi="Times New Roman"/>
      <w:sz w:val="26"/>
    </w:rPr>
  </w:style>
  <w:style w:type="character" w:customStyle="1" w:styleId="FontStyle590">
    <w:name w:val="Font Style59"/>
    <w:link w:val="FontStyle59"/>
    <w:rPr>
      <w:rFonts w:ascii="Times New Roman" w:hAnsi="Times New Roman"/>
      <w:sz w:val="26"/>
    </w:rPr>
  </w:style>
  <w:style w:type="paragraph" w:customStyle="1" w:styleId="WW8Num9z0">
    <w:name w:val="WW8Num9z0"/>
    <w:link w:val="WW8Num9z00"/>
  </w:style>
  <w:style w:type="character" w:customStyle="1" w:styleId="WW8Num9z00">
    <w:name w:val="WW8Num9z0"/>
    <w:link w:val="WW8Num9z0"/>
  </w:style>
  <w:style w:type="paragraph" w:customStyle="1" w:styleId="Style7">
    <w:name w:val="Style7"/>
    <w:basedOn w:val="WW-"/>
    <w:link w:val="Style70"/>
  </w:style>
  <w:style w:type="character" w:customStyle="1" w:styleId="Style70">
    <w:name w:val="Style7"/>
    <w:basedOn w:val="WW-0"/>
    <w:link w:val="Style7"/>
    <w:rPr>
      <w:rFonts w:ascii="Times New Roman" w:hAnsi="Times New Roman"/>
    </w:rPr>
  </w:style>
  <w:style w:type="paragraph" w:customStyle="1" w:styleId="14">
    <w:name w:val="Указатель1"/>
    <w:basedOn w:val="a"/>
    <w:link w:val="15"/>
    <w:rPr>
      <w:rFonts w:ascii="Arial" w:hAnsi="Arial"/>
    </w:rPr>
  </w:style>
  <w:style w:type="character" w:customStyle="1" w:styleId="15">
    <w:name w:val="Указатель1"/>
    <w:basedOn w:val="10"/>
    <w:link w:val="14"/>
    <w:rPr>
      <w:rFonts w:ascii="Arial" w:hAnsi="Arial"/>
      <w:sz w:val="24"/>
    </w:rPr>
  </w:style>
  <w:style w:type="paragraph" w:customStyle="1" w:styleId="a5">
    <w:name w:val="Содержимое таблицы"/>
    <w:basedOn w:val="a"/>
    <w:link w:val="a6"/>
  </w:style>
  <w:style w:type="character" w:customStyle="1" w:styleId="a6">
    <w:name w:val="Содержимое таблицы"/>
    <w:basedOn w:val="10"/>
    <w:link w:val="a5"/>
    <w:rPr>
      <w:rFonts w:ascii="Times New Roman" w:hAnsi="Times New Roman"/>
      <w:sz w:val="24"/>
    </w:rPr>
  </w:style>
  <w:style w:type="paragraph" w:customStyle="1" w:styleId="WW8Num6z0">
    <w:name w:val="WW8Num6z0"/>
    <w:link w:val="WW8Num6z00"/>
  </w:style>
  <w:style w:type="character" w:customStyle="1" w:styleId="WW8Num6z00">
    <w:name w:val="WW8Num6z0"/>
    <w:link w:val="WW8Num6z0"/>
  </w:style>
  <w:style w:type="paragraph" w:customStyle="1" w:styleId="WW8Num7z3">
    <w:name w:val="WW8Num7z3"/>
    <w:link w:val="WW8Num7z30"/>
    <w:rPr>
      <w:rFonts w:ascii="Symbol" w:hAnsi="Symbol"/>
    </w:rPr>
  </w:style>
  <w:style w:type="character" w:customStyle="1" w:styleId="WW8Num7z30">
    <w:name w:val="WW8Num7z3"/>
    <w:link w:val="WW8Num7z3"/>
    <w:rPr>
      <w:rFonts w:ascii="Symbol" w:hAnsi="Symbol"/>
    </w:rPr>
  </w:style>
  <w:style w:type="paragraph" w:customStyle="1" w:styleId="WW8Num10z0">
    <w:name w:val="WW8Num10z0"/>
    <w:link w:val="WW8Num10z00"/>
  </w:style>
  <w:style w:type="character" w:customStyle="1" w:styleId="WW8Num10z00">
    <w:name w:val="WW8Num10z0"/>
    <w:link w:val="WW8Num10z0"/>
  </w:style>
  <w:style w:type="paragraph" w:customStyle="1" w:styleId="17">
    <w:name w:val="Номер страницы1"/>
    <w:basedOn w:val="12"/>
    <w:link w:val="a7"/>
  </w:style>
  <w:style w:type="character" w:styleId="a7">
    <w:name w:val="page number"/>
    <w:basedOn w:val="13"/>
    <w:link w:val="17"/>
  </w:style>
  <w:style w:type="paragraph" w:customStyle="1" w:styleId="FontStyle57">
    <w:name w:val="Font Style57"/>
    <w:link w:val="FontStyle570"/>
    <w:rPr>
      <w:rFonts w:ascii="Times New Roman" w:hAnsi="Times New Roman"/>
      <w:sz w:val="26"/>
    </w:rPr>
  </w:style>
  <w:style w:type="character" w:customStyle="1" w:styleId="FontStyle570">
    <w:name w:val="Font Style57"/>
    <w:link w:val="FontStyle57"/>
    <w:rPr>
      <w:rFonts w:ascii="Times New Roman" w:hAnsi="Times New Roman"/>
      <w:sz w:val="26"/>
    </w:rPr>
  </w:style>
  <w:style w:type="paragraph" w:customStyle="1" w:styleId="Style49">
    <w:name w:val="Style49"/>
    <w:basedOn w:val="a"/>
    <w:link w:val="Style490"/>
    <w:pPr>
      <w:widowControl w:val="0"/>
      <w:spacing w:line="275" w:lineRule="exact"/>
    </w:pPr>
  </w:style>
  <w:style w:type="character" w:customStyle="1" w:styleId="Style490">
    <w:name w:val="Style49"/>
    <w:basedOn w:val="10"/>
    <w:link w:val="Style49"/>
    <w:rPr>
      <w:rFonts w:ascii="Times New Roman" w:hAnsi="Times New Roman"/>
      <w:sz w:val="24"/>
    </w:rPr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WW8Num12z0">
    <w:name w:val="WW8Num12z0"/>
    <w:link w:val="WW8Num12z00"/>
  </w:style>
  <w:style w:type="character" w:customStyle="1" w:styleId="WW8Num12z00">
    <w:name w:val="WW8Num12z0"/>
    <w:link w:val="WW8Num12z0"/>
  </w:style>
  <w:style w:type="paragraph" w:styleId="a8">
    <w:name w:val="List Paragraph"/>
    <w:basedOn w:val="a"/>
    <w:link w:val="a9"/>
    <w:pPr>
      <w:ind w:left="708"/>
    </w:pPr>
  </w:style>
  <w:style w:type="character" w:customStyle="1" w:styleId="a9">
    <w:name w:val="Абзац списка Знак"/>
    <w:basedOn w:val="10"/>
    <w:link w:val="a8"/>
    <w:rPr>
      <w:rFonts w:ascii="Times New Roman" w:hAnsi="Times New Roman"/>
      <w:sz w:val="24"/>
    </w:rPr>
  </w:style>
  <w:style w:type="paragraph" w:styleId="aa">
    <w:name w:val="header"/>
    <w:basedOn w:val="a"/>
    <w:link w:val="ab"/>
    <w:pPr>
      <w:tabs>
        <w:tab w:val="center" w:pos="4819"/>
        <w:tab w:val="right" w:pos="9638"/>
      </w:tabs>
    </w:pPr>
  </w:style>
  <w:style w:type="character" w:customStyle="1" w:styleId="ab">
    <w:name w:val="Верхний колонтитул Знак"/>
    <w:basedOn w:val="10"/>
    <w:link w:val="aa"/>
    <w:rPr>
      <w:rFonts w:ascii="Times New Roman" w:hAnsi="Times New Roman"/>
      <w:sz w:val="24"/>
    </w:rPr>
  </w:style>
  <w:style w:type="paragraph" w:customStyle="1" w:styleId="WW8Num8z0">
    <w:name w:val="WW8Num8z0"/>
    <w:link w:val="WW8Num8z00"/>
  </w:style>
  <w:style w:type="character" w:customStyle="1" w:styleId="WW8Num8z00">
    <w:name w:val="WW8Num8z0"/>
    <w:link w:val="WW8Num8z0"/>
  </w:style>
  <w:style w:type="paragraph" w:customStyle="1" w:styleId="18">
    <w:name w:val="Выделение1"/>
    <w:basedOn w:val="51"/>
    <w:link w:val="ac"/>
    <w:rPr>
      <w:i/>
    </w:rPr>
  </w:style>
  <w:style w:type="character" w:styleId="ac">
    <w:name w:val="Emphasis"/>
    <w:basedOn w:val="a0"/>
    <w:link w:val="18"/>
    <w:rPr>
      <w:i/>
    </w:rPr>
  </w:style>
  <w:style w:type="paragraph" w:customStyle="1" w:styleId="8">
    <w:name w:val="Знак Знак8"/>
    <w:link w:val="80"/>
    <w:rPr>
      <w:sz w:val="16"/>
    </w:rPr>
  </w:style>
  <w:style w:type="character" w:customStyle="1" w:styleId="80">
    <w:name w:val="Знак Знак8"/>
    <w:link w:val="8"/>
    <w:rPr>
      <w:sz w:val="16"/>
    </w:rPr>
  </w:style>
  <w:style w:type="paragraph" w:styleId="35">
    <w:name w:val="toc 3"/>
    <w:next w:val="a"/>
    <w:link w:val="36"/>
    <w:uiPriority w:val="39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Pr>
      <w:rFonts w:ascii="XO Thames" w:hAnsi="XO Thames"/>
      <w:sz w:val="28"/>
    </w:rPr>
  </w:style>
  <w:style w:type="paragraph" w:customStyle="1" w:styleId="WW8Num7z2">
    <w:name w:val="WW8Num7z2"/>
    <w:link w:val="WW8Num7z20"/>
    <w:rPr>
      <w:rFonts w:ascii="Wingdings" w:hAnsi="Wingdings"/>
    </w:rPr>
  </w:style>
  <w:style w:type="character" w:customStyle="1" w:styleId="WW8Num7z20">
    <w:name w:val="WW8Num7z2"/>
    <w:link w:val="WW8Num7z2"/>
    <w:rPr>
      <w:rFonts w:ascii="Wingdings" w:hAnsi="Wingdings"/>
    </w:rPr>
  </w:style>
  <w:style w:type="paragraph" w:customStyle="1" w:styleId="WW8Num2z0">
    <w:name w:val="WW8Num2z0"/>
    <w:link w:val="WW8Num2z00"/>
    <w:rPr>
      <w:b/>
    </w:rPr>
  </w:style>
  <w:style w:type="character" w:customStyle="1" w:styleId="WW8Num2z00">
    <w:name w:val="WW8Num2z0"/>
    <w:link w:val="WW8Num2z0"/>
    <w:rPr>
      <w:b/>
    </w:rPr>
  </w:style>
  <w:style w:type="paragraph" w:customStyle="1" w:styleId="310">
    <w:name w:val="Основной текст 31"/>
    <w:basedOn w:val="a"/>
    <w:link w:val="311"/>
    <w:pPr>
      <w:spacing w:after="120"/>
    </w:pPr>
    <w:rPr>
      <w:sz w:val="16"/>
    </w:rPr>
  </w:style>
  <w:style w:type="character" w:customStyle="1" w:styleId="311">
    <w:name w:val="Основной текст 31"/>
    <w:basedOn w:val="10"/>
    <w:link w:val="310"/>
    <w:rPr>
      <w:rFonts w:ascii="Times New Roman" w:hAnsi="Times New Roman"/>
      <w:sz w:val="16"/>
    </w:rPr>
  </w:style>
  <w:style w:type="paragraph" w:customStyle="1" w:styleId="WW8Num6z3">
    <w:name w:val="WW8Num6z3"/>
    <w:link w:val="WW8Num6z30"/>
    <w:rPr>
      <w:rFonts w:ascii="Symbol" w:hAnsi="Symbol"/>
    </w:rPr>
  </w:style>
  <w:style w:type="character" w:customStyle="1" w:styleId="WW8Num6z30">
    <w:name w:val="WW8Num6z3"/>
    <w:link w:val="WW8Num6z3"/>
    <w:rPr>
      <w:rFonts w:ascii="Symbol" w:hAnsi="Symbol"/>
    </w:rPr>
  </w:style>
  <w:style w:type="paragraph" w:customStyle="1" w:styleId="FontStyle44">
    <w:name w:val="Font Style44"/>
    <w:link w:val="FontStyle440"/>
  </w:style>
  <w:style w:type="character" w:customStyle="1" w:styleId="FontStyle440">
    <w:name w:val="Font Style44"/>
    <w:link w:val="FontStyle44"/>
  </w:style>
  <w:style w:type="paragraph" w:customStyle="1" w:styleId="WW8Num6z2">
    <w:name w:val="WW8Num6z2"/>
    <w:link w:val="WW8Num6z20"/>
    <w:rPr>
      <w:rFonts w:ascii="Wingdings" w:hAnsi="Wingdings"/>
    </w:rPr>
  </w:style>
  <w:style w:type="character" w:customStyle="1" w:styleId="WW8Num6z20">
    <w:name w:val="WW8Num6z2"/>
    <w:link w:val="WW8Num6z2"/>
    <w:rPr>
      <w:rFonts w:ascii="Wingdings" w:hAnsi="Wingdings"/>
    </w:rPr>
  </w:style>
  <w:style w:type="paragraph" w:customStyle="1" w:styleId="110">
    <w:name w:val="Знак Знак11"/>
    <w:link w:val="111"/>
    <w:rPr>
      <w:sz w:val="24"/>
    </w:rPr>
  </w:style>
  <w:style w:type="character" w:customStyle="1" w:styleId="111">
    <w:name w:val="Знак Знак11"/>
    <w:link w:val="110"/>
    <w:rPr>
      <w:sz w:val="24"/>
    </w:rPr>
  </w:style>
  <w:style w:type="paragraph" w:customStyle="1" w:styleId="23">
    <w:name w:val="Основной шрифт абзаца2"/>
    <w:link w:val="24"/>
  </w:style>
  <w:style w:type="character" w:customStyle="1" w:styleId="24">
    <w:name w:val="Основной шрифт абзаца2"/>
    <w:link w:val="23"/>
  </w:style>
  <w:style w:type="paragraph" w:customStyle="1" w:styleId="FontStyle36">
    <w:name w:val="Font Style36"/>
    <w:link w:val="FontStyle360"/>
    <w:rPr>
      <w:rFonts w:ascii="Times New Roman" w:hAnsi="Times New Roman"/>
      <w:sz w:val="22"/>
    </w:rPr>
  </w:style>
  <w:style w:type="character" w:customStyle="1" w:styleId="FontStyle360">
    <w:name w:val="Font Style36"/>
    <w:link w:val="FontStyle36"/>
    <w:rPr>
      <w:rFonts w:ascii="Times New Roman" w:hAnsi="Times New Roman"/>
      <w:sz w:val="22"/>
    </w:rPr>
  </w:style>
  <w:style w:type="paragraph" w:customStyle="1" w:styleId="100">
    <w:name w:val="Знак Знак10"/>
    <w:link w:val="101"/>
    <w:rPr>
      <w:sz w:val="24"/>
    </w:rPr>
  </w:style>
  <w:style w:type="character" w:customStyle="1" w:styleId="101">
    <w:name w:val="Знак Знак10"/>
    <w:link w:val="100"/>
    <w:rPr>
      <w:sz w:val="24"/>
    </w:rPr>
  </w:style>
  <w:style w:type="paragraph" w:customStyle="1" w:styleId="25">
    <w:name w:val="Название2"/>
    <w:basedOn w:val="a"/>
    <w:link w:val="26"/>
    <w:pPr>
      <w:spacing w:before="120" w:after="120"/>
    </w:pPr>
    <w:rPr>
      <w:i/>
    </w:rPr>
  </w:style>
  <w:style w:type="character" w:customStyle="1" w:styleId="26">
    <w:name w:val="Название2"/>
    <w:basedOn w:val="10"/>
    <w:link w:val="25"/>
    <w:rPr>
      <w:rFonts w:ascii="Times New Roman" w:hAnsi="Times New Roman"/>
      <w:i/>
      <w:sz w:val="24"/>
    </w:rPr>
  </w:style>
  <w:style w:type="paragraph" w:customStyle="1" w:styleId="43">
    <w:name w:val="Название4"/>
    <w:basedOn w:val="a"/>
    <w:link w:val="44"/>
    <w:pPr>
      <w:spacing w:before="120" w:after="120"/>
    </w:pPr>
    <w:rPr>
      <w:i/>
    </w:rPr>
  </w:style>
  <w:style w:type="character" w:customStyle="1" w:styleId="44">
    <w:name w:val="Название4"/>
    <w:basedOn w:val="10"/>
    <w:link w:val="43"/>
    <w:rPr>
      <w:rFonts w:ascii="Times New Roman" w:hAnsi="Times New Roman"/>
      <w:i/>
      <w:sz w:val="24"/>
    </w:rPr>
  </w:style>
  <w:style w:type="paragraph" w:customStyle="1" w:styleId="120">
    <w:name w:val="Знак Знак12"/>
    <w:link w:val="121"/>
    <w:rPr>
      <w:sz w:val="24"/>
    </w:rPr>
  </w:style>
  <w:style w:type="character" w:customStyle="1" w:styleId="121">
    <w:name w:val="Знак Знак12"/>
    <w:link w:val="120"/>
    <w:rPr>
      <w:sz w:val="24"/>
    </w:rPr>
  </w:style>
  <w:style w:type="paragraph" w:customStyle="1" w:styleId="FontStyle64">
    <w:name w:val="Font Style64"/>
    <w:link w:val="FontStyle640"/>
    <w:rPr>
      <w:rFonts w:ascii="Times New Roman" w:hAnsi="Times New Roman"/>
      <w:sz w:val="22"/>
    </w:rPr>
  </w:style>
  <w:style w:type="character" w:customStyle="1" w:styleId="FontStyle640">
    <w:name w:val="Font Style64"/>
    <w:link w:val="FontStyle64"/>
    <w:rPr>
      <w:rFonts w:ascii="Times New Roman" w:hAnsi="Times New Roman"/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19">
    <w:name w:val="Заголовок1"/>
    <w:basedOn w:val="a"/>
    <w:next w:val="a3"/>
    <w:link w:val="1a"/>
    <w:pPr>
      <w:keepNext/>
      <w:spacing w:before="240" w:after="120"/>
    </w:pPr>
    <w:rPr>
      <w:rFonts w:ascii="Arial" w:hAnsi="Arial"/>
      <w:sz w:val="28"/>
    </w:rPr>
  </w:style>
  <w:style w:type="character" w:customStyle="1" w:styleId="1a">
    <w:name w:val="Заголовок1"/>
    <w:basedOn w:val="10"/>
    <w:link w:val="19"/>
    <w:rPr>
      <w:rFonts w:ascii="Arial" w:hAnsi="Arial"/>
      <w:sz w:val="28"/>
    </w:rPr>
  </w:style>
  <w:style w:type="character" w:customStyle="1" w:styleId="11">
    <w:name w:val="Заголовок 1 Знак"/>
    <w:basedOn w:val="10"/>
    <w:link w:val="1"/>
    <w:rPr>
      <w:rFonts w:ascii="Times New Roman" w:hAnsi="Times New Roman"/>
      <w:sz w:val="24"/>
    </w:rPr>
  </w:style>
  <w:style w:type="paragraph" w:customStyle="1" w:styleId="45">
    <w:name w:val="Указатель4"/>
    <w:basedOn w:val="a"/>
    <w:link w:val="46"/>
  </w:style>
  <w:style w:type="character" w:customStyle="1" w:styleId="46">
    <w:name w:val="Указатель4"/>
    <w:basedOn w:val="10"/>
    <w:link w:val="45"/>
    <w:rPr>
      <w:rFonts w:ascii="Times New Roman" w:hAnsi="Times New Roman"/>
      <w:sz w:val="24"/>
    </w:rPr>
  </w:style>
  <w:style w:type="paragraph" w:customStyle="1" w:styleId="1b">
    <w:name w:val="Гиперссылка1"/>
    <w:link w:val="ad"/>
    <w:rPr>
      <w:color w:val="0000FF"/>
      <w:u w:val="single"/>
    </w:rPr>
  </w:style>
  <w:style w:type="character" w:styleId="ad">
    <w:name w:val="Hyperlink"/>
    <w:link w:val="1b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FontStyle58">
    <w:name w:val="Font Style58"/>
    <w:link w:val="FontStyle580"/>
    <w:rPr>
      <w:rFonts w:ascii="Times New Roman" w:hAnsi="Times New Roman"/>
      <w:b/>
      <w:sz w:val="26"/>
    </w:rPr>
  </w:style>
  <w:style w:type="character" w:customStyle="1" w:styleId="FontStyle580">
    <w:name w:val="Font Style58"/>
    <w:link w:val="FontStyle58"/>
    <w:rPr>
      <w:rFonts w:ascii="Times New Roman" w:hAnsi="Times New Roman"/>
      <w:b/>
      <w:sz w:val="26"/>
    </w:rPr>
  </w:style>
  <w:style w:type="paragraph" w:styleId="1c">
    <w:name w:val="toc 1"/>
    <w:next w:val="a"/>
    <w:link w:val="1d"/>
    <w:uiPriority w:val="39"/>
    <w:rPr>
      <w:rFonts w:ascii="XO Thames" w:hAnsi="XO Thames"/>
      <w:b/>
      <w:sz w:val="28"/>
    </w:rPr>
  </w:style>
  <w:style w:type="character" w:customStyle="1" w:styleId="1d">
    <w:name w:val="Оглавление 1 Знак"/>
    <w:link w:val="1c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6z1">
    <w:name w:val="WW8Num6z1"/>
    <w:link w:val="WW8Num6z10"/>
    <w:rPr>
      <w:rFonts w:ascii="Courier New" w:hAnsi="Courier New"/>
    </w:rPr>
  </w:style>
  <w:style w:type="character" w:customStyle="1" w:styleId="WW8Num6z10">
    <w:name w:val="WW8Num6z1"/>
    <w:link w:val="WW8Num6z1"/>
    <w:rPr>
      <w:rFonts w:ascii="Courier New" w:hAnsi="Courier New"/>
    </w:rPr>
  </w:style>
  <w:style w:type="paragraph" w:customStyle="1" w:styleId="WW-">
    <w:name w:val="WW-Базовый"/>
    <w:link w:val="WW-0"/>
    <w:pPr>
      <w:tabs>
        <w:tab w:val="left" w:pos="709"/>
      </w:tabs>
    </w:pPr>
    <w:rPr>
      <w:rFonts w:ascii="Times New Roman" w:hAnsi="Times New Roman"/>
    </w:rPr>
  </w:style>
  <w:style w:type="character" w:customStyle="1" w:styleId="WW-0">
    <w:name w:val="WW-Базовый"/>
    <w:link w:val="WW-"/>
    <w:rPr>
      <w:rFonts w:ascii="Times New Roman" w:hAnsi="Times New Roman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e">
    <w:name w:val="Balloon Text"/>
    <w:basedOn w:val="a"/>
    <w:link w:val="af"/>
    <w:rPr>
      <w:rFonts w:ascii="Tahoma" w:hAnsi="Tahoma"/>
      <w:sz w:val="16"/>
    </w:rPr>
  </w:style>
  <w:style w:type="character" w:customStyle="1" w:styleId="af">
    <w:name w:val="Текст выноски Знак"/>
    <w:basedOn w:val="10"/>
    <w:link w:val="ae"/>
    <w:rPr>
      <w:rFonts w:ascii="Tahoma" w:hAnsi="Tahoma"/>
      <w:sz w:val="16"/>
    </w:rPr>
  </w:style>
  <w:style w:type="paragraph" w:customStyle="1" w:styleId="47">
    <w:name w:val="Основной шрифт абзаца4"/>
    <w:link w:val="48"/>
  </w:style>
  <w:style w:type="character" w:customStyle="1" w:styleId="48">
    <w:name w:val="Основной шрифт абзаца4"/>
    <w:link w:val="47"/>
  </w:style>
  <w:style w:type="paragraph" w:customStyle="1" w:styleId="af0">
    <w:name w:val="Символ нумерации"/>
    <w:link w:val="af1"/>
  </w:style>
  <w:style w:type="character" w:customStyle="1" w:styleId="af1">
    <w:name w:val="Символ нумерации"/>
    <w:link w:val="af0"/>
  </w:style>
  <w:style w:type="paragraph" w:customStyle="1" w:styleId="WW8Num14z0">
    <w:name w:val="WW8Num14z0"/>
    <w:link w:val="WW8Num14z00"/>
    <w:rPr>
      <w:rFonts w:ascii="Symbol" w:hAnsi="Symbol"/>
    </w:rPr>
  </w:style>
  <w:style w:type="character" w:customStyle="1" w:styleId="WW8Num14z00">
    <w:name w:val="WW8Num14z0"/>
    <w:link w:val="WW8Num14z0"/>
    <w:rPr>
      <w:rFonts w:ascii="Symbol" w:hAnsi="Symbol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customStyle="1" w:styleId="af2">
    <w:name w:val="Маркеры списка"/>
    <w:link w:val="af3"/>
    <w:rPr>
      <w:rFonts w:ascii="OpenSymbol" w:hAnsi="OpenSymbol"/>
    </w:rPr>
  </w:style>
  <w:style w:type="character" w:customStyle="1" w:styleId="af3">
    <w:name w:val="Маркеры списка"/>
    <w:link w:val="af2"/>
    <w:rPr>
      <w:rFonts w:ascii="OpenSymbol" w:hAnsi="OpenSymbol"/>
    </w:rPr>
  </w:style>
  <w:style w:type="paragraph" w:customStyle="1" w:styleId="WW8Num13z0">
    <w:name w:val="WW8Num13z0"/>
    <w:link w:val="WW8Num13z00"/>
    <w:rPr>
      <w:rFonts w:ascii="Symbol" w:hAnsi="Symbol"/>
    </w:rPr>
  </w:style>
  <w:style w:type="character" w:customStyle="1" w:styleId="WW8Num13z00">
    <w:name w:val="WW8Num13z0"/>
    <w:link w:val="WW8Num13z0"/>
    <w:rPr>
      <w:rFonts w:ascii="Symbol" w:hAnsi="Symbol"/>
    </w:rPr>
  </w:style>
  <w:style w:type="paragraph" w:customStyle="1" w:styleId="msonormalbullet2gif">
    <w:name w:val="msonormalbullet2.gif"/>
    <w:basedOn w:val="a"/>
    <w:link w:val="msonormalbullet2gif0"/>
    <w:pPr>
      <w:spacing w:beforeAutospacing="1" w:afterAutospacing="1"/>
    </w:pPr>
  </w:style>
  <w:style w:type="character" w:customStyle="1" w:styleId="msonormalbullet2gif0">
    <w:name w:val="msonormalbullet2.gif"/>
    <w:basedOn w:val="10"/>
    <w:link w:val="msonormalbullet2gif"/>
    <w:rPr>
      <w:rFonts w:ascii="Times New Roman" w:hAnsi="Times New Roman"/>
      <w:sz w:val="24"/>
    </w:rPr>
  </w:style>
  <w:style w:type="paragraph" w:customStyle="1" w:styleId="WW8Num7z1">
    <w:name w:val="WW8Num7z1"/>
    <w:link w:val="WW8Num7z10"/>
    <w:rPr>
      <w:rFonts w:ascii="Courier New" w:hAnsi="Courier New"/>
    </w:rPr>
  </w:style>
  <w:style w:type="character" w:customStyle="1" w:styleId="WW8Num7z10">
    <w:name w:val="WW8Num7z1"/>
    <w:link w:val="WW8Num7z1"/>
    <w:rPr>
      <w:rFonts w:ascii="Courier New" w:hAnsi="Courier New"/>
    </w:rPr>
  </w:style>
  <w:style w:type="paragraph" w:customStyle="1" w:styleId="Style30">
    <w:name w:val="Style30"/>
    <w:basedOn w:val="a"/>
    <w:link w:val="Style300"/>
    <w:pPr>
      <w:widowControl w:val="0"/>
      <w:spacing w:line="269" w:lineRule="exact"/>
    </w:pPr>
    <w:rPr>
      <w:rFonts w:ascii="Calibri" w:hAnsi="Calibri"/>
    </w:rPr>
  </w:style>
  <w:style w:type="character" w:customStyle="1" w:styleId="Style300">
    <w:name w:val="Style30"/>
    <w:basedOn w:val="10"/>
    <w:link w:val="Style30"/>
    <w:rPr>
      <w:rFonts w:ascii="Calibri" w:hAnsi="Calibri"/>
      <w:sz w:val="24"/>
    </w:rPr>
  </w:style>
  <w:style w:type="paragraph" w:styleId="af4">
    <w:name w:val="List"/>
    <w:basedOn w:val="a3"/>
    <w:link w:val="af5"/>
    <w:rPr>
      <w:rFonts w:ascii="Arial" w:hAnsi="Arial"/>
    </w:rPr>
  </w:style>
  <w:style w:type="character" w:customStyle="1" w:styleId="af5">
    <w:name w:val="Список Знак"/>
    <w:basedOn w:val="a4"/>
    <w:link w:val="af4"/>
    <w:rPr>
      <w:rFonts w:ascii="Arial" w:hAnsi="Arial"/>
      <w:sz w:val="24"/>
    </w:rPr>
  </w:style>
  <w:style w:type="paragraph" w:customStyle="1" w:styleId="af6">
    <w:name w:val="Заголовок таблицы"/>
    <w:basedOn w:val="a5"/>
    <w:link w:val="af7"/>
    <w:pPr>
      <w:jc w:val="center"/>
    </w:pPr>
    <w:rPr>
      <w:b/>
    </w:rPr>
  </w:style>
  <w:style w:type="character" w:customStyle="1" w:styleId="af7">
    <w:name w:val="Заголовок таблицы"/>
    <w:basedOn w:val="a6"/>
    <w:link w:val="af6"/>
    <w:rPr>
      <w:rFonts w:ascii="Times New Roman" w:hAnsi="Times New Roman"/>
      <w:b/>
      <w:sz w:val="24"/>
    </w:rPr>
  </w:style>
  <w:style w:type="paragraph" w:customStyle="1" w:styleId="FontStyle62">
    <w:name w:val="Font Style62"/>
    <w:link w:val="FontStyle620"/>
    <w:rPr>
      <w:rFonts w:ascii="Times New Roman" w:hAnsi="Times New Roman"/>
      <w:sz w:val="22"/>
    </w:rPr>
  </w:style>
  <w:style w:type="character" w:customStyle="1" w:styleId="FontStyle620">
    <w:name w:val="Font Style62"/>
    <w:link w:val="FontStyle62"/>
    <w:rPr>
      <w:rFonts w:ascii="Times New Roman" w:hAnsi="Times New Roman"/>
      <w:sz w:val="22"/>
    </w:rPr>
  </w:style>
  <w:style w:type="paragraph" w:customStyle="1" w:styleId="37">
    <w:name w:val="Название3"/>
    <w:basedOn w:val="a"/>
    <w:link w:val="38"/>
    <w:pPr>
      <w:spacing w:before="120" w:after="120"/>
    </w:pPr>
    <w:rPr>
      <w:rFonts w:ascii="Arial" w:hAnsi="Arial"/>
      <w:i/>
      <w:sz w:val="20"/>
    </w:rPr>
  </w:style>
  <w:style w:type="character" w:customStyle="1" w:styleId="38">
    <w:name w:val="Название3"/>
    <w:basedOn w:val="10"/>
    <w:link w:val="37"/>
    <w:rPr>
      <w:rFonts w:ascii="Arial" w:hAnsi="Arial"/>
      <w:i/>
      <w:sz w:val="20"/>
    </w:rPr>
  </w:style>
  <w:style w:type="paragraph" w:customStyle="1" w:styleId="Style9">
    <w:name w:val="Style9"/>
    <w:basedOn w:val="a"/>
    <w:link w:val="Style90"/>
    <w:pPr>
      <w:widowControl w:val="0"/>
      <w:spacing w:line="324" w:lineRule="exact"/>
      <w:ind w:firstLine="744"/>
      <w:jc w:val="both"/>
    </w:pPr>
  </w:style>
  <w:style w:type="character" w:customStyle="1" w:styleId="Style90">
    <w:name w:val="Style9"/>
    <w:basedOn w:val="10"/>
    <w:link w:val="Style9"/>
    <w:rPr>
      <w:rFonts w:ascii="Times New Roman" w:hAnsi="Times New Roman"/>
      <w:sz w:val="24"/>
    </w:rPr>
  </w:style>
  <w:style w:type="paragraph" w:customStyle="1" w:styleId="1e">
    <w:name w:val="Абзац списка1"/>
    <w:basedOn w:val="WW-"/>
    <w:link w:val="1f"/>
  </w:style>
  <w:style w:type="character" w:customStyle="1" w:styleId="1f">
    <w:name w:val="Абзац списка1"/>
    <w:basedOn w:val="WW-0"/>
    <w:link w:val="1e"/>
    <w:rPr>
      <w:rFonts w:ascii="Times New Roman" w:hAnsi="Times New Roman"/>
    </w:rPr>
  </w:style>
  <w:style w:type="paragraph" w:styleId="af8">
    <w:name w:val="footer"/>
    <w:basedOn w:val="a"/>
    <w:link w:val="af9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10"/>
    <w:link w:val="af8"/>
    <w:rPr>
      <w:rFonts w:ascii="Times New Roman" w:hAnsi="Times New Roman"/>
      <w:sz w:val="24"/>
    </w:rPr>
  </w:style>
  <w:style w:type="paragraph" w:styleId="52">
    <w:name w:val="toc 5"/>
    <w:next w:val="a"/>
    <w:link w:val="53"/>
    <w:uiPriority w:val="39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Pr>
      <w:rFonts w:ascii="XO Thames" w:hAnsi="XO Thames"/>
      <w:sz w:val="28"/>
    </w:rPr>
  </w:style>
  <w:style w:type="paragraph" w:customStyle="1" w:styleId="1f0">
    <w:name w:val="Название1"/>
    <w:basedOn w:val="a"/>
    <w:link w:val="1f1"/>
    <w:pPr>
      <w:spacing w:before="120" w:after="120"/>
    </w:pPr>
    <w:rPr>
      <w:rFonts w:ascii="Arial" w:hAnsi="Arial"/>
      <w:i/>
      <w:sz w:val="20"/>
    </w:rPr>
  </w:style>
  <w:style w:type="character" w:customStyle="1" w:styleId="1f1">
    <w:name w:val="Название1"/>
    <w:basedOn w:val="10"/>
    <w:link w:val="1f0"/>
    <w:rPr>
      <w:rFonts w:ascii="Arial" w:hAnsi="Arial"/>
      <w:i/>
      <w:sz w:val="20"/>
    </w:rPr>
  </w:style>
  <w:style w:type="paragraph" w:customStyle="1" w:styleId="51">
    <w:name w:val="Основной шрифт абзаца5"/>
    <w:link w:val="WW8Num7z0"/>
  </w:style>
  <w:style w:type="paragraph" w:customStyle="1" w:styleId="WW8Num7z0">
    <w:name w:val="WW8Num7z0"/>
    <w:link w:val="WW8Num7z00"/>
  </w:style>
  <w:style w:type="character" w:customStyle="1" w:styleId="WW8Num7z00">
    <w:name w:val="WW8Num7z0"/>
    <w:link w:val="WW8Num7z0"/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customStyle="1" w:styleId="210">
    <w:name w:val="Основной текст с отступом 21"/>
    <w:basedOn w:val="a"/>
    <w:link w:val="211"/>
    <w:pPr>
      <w:spacing w:after="120" w:line="480" w:lineRule="auto"/>
      <w:ind w:left="283"/>
    </w:pPr>
  </w:style>
  <w:style w:type="character" w:customStyle="1" w:styleId="211">
    <w:name w:val="Основной текст с отступом 21"/>
    <w:basedOn w:val="10"/>
    <w:link w:val="210"/>
    <w:rPr>
      <w:rFonts w:ascii="Times New Roman" w:hAnsi="Times New Roman"/>
      <w:sz w:val="24"/>
    </w:rPr>
  </w:style>
  <w:style w:type="paragraph" w:customStyle="1" w:styleId="afa">
    <w:name w:val="Содержимое врезки"/>
    <w:basedOn w:val="a3"/>
    <w:link w:val="afb"/>
  </w:style>
  <w:style w:type="character" w:customStyle="1" w:styleId="afb">
    <w:name w:val="Содержимое врезки"/>
    <w:basedOn w:val="a4"/>
    <w:link w:val="afa"/>
    <w:rPr>
      <w:rFonts w:ascii="Times New Roman" w:hAnsi="Times New Roman"/>
      <w:sz w:val="24"/>
    </w:rPr>
  </w:style>
  <w:style w:type="paragraph" w:styleId="afc">
    <w:name w:val="Subtitle"/>
    <w:next w:val="a"/>
    <w:link w:val="afd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Pr>
      <w:rFonts w:ascii="XO Thames" w:hAnsi="XO Thames"/>
      <w:i/>
      <w:sz w:val="24"/>
    </w:rPr>
  </w:style>
  <w:style w:type="paragraph" w:styleId="afe">
    <w:name w:val="Title"/>
    <w:basedOn w:val="a"/>
    <w:next w:val="a"/>
    <w:link w:val="aff"/>
    <w:uiPriority w:val="10"/>
    <w:qFormat/>
    <w:pPr>
      <w:contextualSpacing/>
    </w:pPr>
    <w:rPr>
      <w:rFonts w:asciiTheme="majorHAnsi" w:hAnsiTheme="majorHAnsi"/>
      <w:spacing w:val="-10"/>
      <w:sz w:val="56"/>
    </w:rPr>
  </w:style>
  <w:style w:type="character" w:customStyle="1" w:styleId="aff">
    <w:name w:val="Название Знак"/>
    <w:basedOn w:val="10"/>
    <w:link w:val="afe"/>
    <w:rPr>
      <w:rFonts w:asciiTheme="majorHAnsi" w:hAnsiTheme="majorHAnsi"/>
      <w:spacing w:val="-10"/>
      <w:sz w:val="56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pboth">
    <w:name w:val="pboth"/>
    <w:basedOn w:val="a"/>
    <w:link w:val="pboth0"/>
    <w:pPr>
      <w:spacing w:beforeAutospacing="1" w:afterAutospacing="1"/>
    </w:pPr>
  </w:style>
  <w:style w:type="character" w:customStyle="1" w:styleId="pboth0">
    <w:name w:val="pboth"/>
    <w:basedOn w:val="10"/>
    <w:link w:val="pboth"/>
    <w:rPr>
      <w:rFonts w:ascii="Times New Roman" w:hAnsi="Times New Roman"/>
      <w:sz w:val="24"/>
    </w:rPr>
  </w:style>
  <w:style w:type="paragraph" w:customStyle="1" w:styleId="27">
    <w:name w:val="Указатель2"/>
    <w:basedOn w:val="a"/>
    <w:link w:val="28"/>
  </w:style>
  <w:style w:type="character" w:customStyle="1" w:styleId="28">
    <w:name w:val="Указатель2"/>
    <w:basedOn w:val="10"/>
    <w:link w:val="27"/>
    <w:rPr>
      <w:rFonts w:ascii="Times New Roman" w:hAnsi="Times New Roman"/>
      <w:sz w:val="24"/>
    </w:rPr>
  </w:style>
  <w:style w:type="paragraph" w:styleId="aff0">
    <w:name w:val="Normal (Web)"/>
    <w:basedOn w:val="a"/>
    <w:link w:val="aff1"/>
    <w:pPr>
      <w:spacing w:beforeAutospacing="1" w:after="360"/>
    </w:pPr>
  </w:style>
  <w:style w:type="character" w:customStyle="1" w:styleId="aff1">
    <w:name w:val="Обычный (веб) Знак"/>
    <w:basedOn w:val="10"/>
    <w:link w:val="aff0"/>
    <w:rPr>
      <w:rFonts w:ascii="Times New Roman" w:hAnsi="Times New Roman"/>
      <w:sz w:val="24"/>
    </w:rPr>
  </w:style>
  <w:style w:type="paragraph" w:customStyle="1" w:styleId="WW8Num3z0">
    <w:name w:val="WW8Num3z0"/>
    <w:link w:val="WW8Num3z00"/>
  </w:style>
  <w:style w:type="character" w:customStyle="1" w:styleId="WW8Num3z00">
    <w:name w:val="WW8Num3z0"/>
    <w:link w:val="WW8Num3z0"/>
  </w:style>
  <w:style w:type="character" w:customStyle="1" w:styleId="20">
    <w:name w:val="Заголовок 2 Знак"/>
    <w:basedOn w:val="10"/>
    <w:link w:val="2"/>
    <w:rPr>
      <w:rFonts w:asciiTheme="majorHAnsi" w:hAnsiTheme="majorHAnsi"/>
      <w:color w:val="365F91" w:themeColor="accent1" w:themeShade="BF"/>
      <w:sz w:val="26"/>
    </w:rPr>
  </w:style>
  <w:style w:type="paragraph" w:customStyle="1" w:styleId="Style11">
    <w:name w:val="Style11"/>
    <w:basedOn w:val="a"/>
    <w:link w:val="Style110"/>
    <w:pPr>
      <w:widowControl w:val="0"/>
      <w:spacing w:line="322" w:lineRule="exact"/>
      <w:ind w:firstLine="744"/>
      <w:jc w:val="both"/>
    </w:pPr>
  </w:style>
  <w:style w:type="character" w:customStyle="1" w:styleId="Style110">
    <w:name w:val="Style11"/>
    <w:basedOn w:val="10"/>
    <w:link w:val="Style11"/>
    <w:rPr>
      <w:rFonts w:ascii="Times New Roman" w:hAnsi="Times New Roman"/>
      <w:sz w:val="24"/>
    </w:rPr>
  </w:style>
  <w:style w:type="paragraph" w:customStyle="1" w:styleId="FontStyle69">
    <w:name w:val="Font Style69"/>
    <w:link w:val="FontStyle690"/>
    <w:rPr>
      <w:rFonts w:ascii="Times New Roman" w:hAnsi="Times New Roman"/>
      <w:sz w:val="26"/>
    </w:rPr>
  </w:style>
  <w:style w:type="character" w:customStyle="1" w:styleId="FontStyle690">
    <w:name w:val="Font Style69"/>
    <w:link w:val="FontStyle69"/>
    <w:rPr>
      <w:rFonts w:ascii="Times New Roman" w:hAnsi="Times New Roman"/>
      <w:sz w:val="26"/>
    </w:rPr>
  </w:style>
  <w:style w:type="paragraph" w:customStyle="1" w:styleId="WW8Num5z0">
    <w:name w:val="WW8Num5z0"/>
    <w:link w:val="WW8Num5z00"/>
  </w:style>
  <w:style w:type="character" w:customStyle="1" w:styleId="WW8Num5z00">
    <w:name w:val="WW8Num5z0"/>
    <w:link w:val="WW8Num5z0"/>
  </w:style>
  <w:style w:type="paragraph" w:customStyle="1" w:styleId="Style45">
    <w:name w:val="Style45"/>
    <w:basedOn w:val="a"/>
    <w:link w:val="Style450"/>
    <w:pPr>
      <w:widowControl w:val="0"/>
      <w:spacing w:line="271" w:lineRule="exact"/>
    </w:pPr>
  </w:style>
  <w:style w:type="character" w:customStyle="1" w:styleId="Style450">
    <w:name w:val="Style45"/>
    <w:basedOn w:val="10"/>
    <w:link w:val="Style45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urait.ru/bcode/53659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13</Pages>
  <Words>2936</Words>
  <Characters>16739</Characters>
  <Application>Microsoft Office Word</Application>
  <DocSecurity>0</DocSecurity>
  <Lines>139</Lines>
  <Paragraphs>39</Paragraphs>
  <ScaleCrop>false</ScaleCrop>
  <Company/>
  <LinksUpToDate>false</LinksUpToDate>
  <CharactersWithSpaces>19636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2024-09-05T12:32:00Z</dcterms:created>
  <dcterms:modified xsi:type="dcterms:W3CDTF">2024-09-05T12:53:00Z</dcterms:modified>
</cp:coreProperties>
</file>